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DA8101" w14:textId="351EE1D3" w:rsidR="005811A6" w:rsidRPr="005811A6" w:rsidRDefault="005811A6" w:rsidP="005811A6">
      <w:pPr>
        <w:tabs>
          <w:tab w:val="center" w:pos="4536"/>
          <w:tab w:val="right" w:pos="9072"/>
        </w:tabs>
        <w:rPr>
          <w:rFonts w:ascii="Arial" w:eastAsiaTheme="minorEastAsia" w:hAnsi="Arial"/>
          <w:b/>
          <w:bCs/>
          <w:noProof/>
          <w:szCs w:val="20"/>
          <w:lang w:val="en-GB" w:eastAsia="en-US"/>
        </w:rPr>
      </w:pPr>
      <w:r w:rsidRPr="005811A6">
        <w:rPr>
          <w:rFonts w:ascii="Arial" w:eastAsiaTheme="minorEastAsia" w:hAnsi="Arial"/>
          <w:b/>
          <w:bCs/>
          <w:noProof/>
          <w:szCs w:val="20"/>
          <w:lang w:val="en-GB" w:eastAsia="en-US"/>
        </w:rPr>
        <w:t>3GPP TSG RAN WG1 #99</w:t>
      </w:r>
      <w:r w:rsidRPr="005811A6">
        <w:rPr>
          <w:rFonts w:ascii="Arial" w:eastAsiaTheme="minorEastAsia" w:hAnsi="Arial"/>
          <w:b/>
          <w:bCs/>
          <w:noProof/>
          <w:szCs w:val="20"/>
          <w:lang w:val="en-GB" w:eastAsia="en-US"/>
        </w:rPr>
        <w:tab/>
      </w:r>
      <w:bookmarkStart w:id="0" w:name="_GoBack"/>
      <w:bookmarkEnd w:id="0"/>
      <w:r w:rsidRPr="005811A6">
        <w:rPr>
          <w:rFonts w:ascii="Arial" w:eastAsiaTheme="minorEastAsia" w:hAnsi="Arial"/>
          <w:b/>
          <w:bCs/>
          <w:noProof/>
          <w:szCs w:val="20"/>
          <w:lang w:val="en-GB" w:eastAsia="en-US"/>
        </w:rPr>
        <w:tab/>
        <w:t>R1-19</w:t>
      </w:r>
      <w:r w:rsidR="00272CE9">
        <w:rPr>
          <w:rFonts w:ascii="Arial" w:eastAsiaTheme="minorEastAsia" w:hAnsi="Arial"/>
          <w:b/>
          <w:bCs/>
          <w:noProof/>
          <w:szCs w:val="20"/>
          <w:lang w:val="en-GB" w:eastAsia="en-US"/>
        </w:rPr>
        <w:t>12820</w:t>
      </w:r>
    </w:p>
    <w:p w14:paraId="6293CDFD" w14:textId="77777777" w:rsidR="005811A6" w:rsidRPr="005811A6" w:rsidRDefault="005811A6" w:rsidP="005811A6">
      <w:pPr>
        <w:tabs>
          <w:tab w:val="center" w:pos="4536"/>
          <w:tab w:val="right" w:pos="9072"/>
        </w:tabs>
        <w:rPr>
          <w:rFonts w:ascii="Arial" w:eastAsiaTheme="minorEastAsia" w:hAnsi="Arial"/>
          <w:b/>
          <w:bCs/>
          <w:noProof/>
          <w:szCs w:val="20"/>
          <w:lang w:val="en-GB" w:eastAsia="en-US"/>
        </w:rPr>
      </w:pPr>
      <w:r w:rsidRPr="005811A6">
        <w:rPr>
          <w:rFonts w:ascii="Arial" w:eastAsiaTheme="minorEastAsia" w:hAnsi="Arial"/>
          <w:b/>
          <w:bCs/>
          <w:noProof/>
          <w:szCs w:val="20"/>
          <w:lang w:val="en-GB" w:eastAsia="en-US"/>
        </w:rPr>
        <w:t>Reno, USA, November 18</w:t>
      </w:r>
      <w:r w:rsidRPr="005811A6">
        <w:rPr>
          <w:rFonts w:ascii="Arial" w:eastAsiaTheme="minorEastAsia" w:hAnsi="Arial"/>
          <w:b/>
          <w:bCs/>
          <w:noProof/>
          <w:szCs w:val="20"/>
          <w:vertAlign w:val="superscript"/>
          <w:lang w:val="en-GB" w:eastAsia="en-US"/>
        </w:rPr>
        <w:t>th</w:t>
      </w:r>
      <w:r w:rsidRPr="005811A6">
        <w:rPr>
          <w:rFonts w:ascii="Arial" w:eastAsiaTheme="minorEastAsia" w:hAnsi="Arial"/>
          <w:b/>
          <w:bCs/>
          <w:noProof/>
          <w:szCs w:val="20"/>
          <w:lang w:val="en-GB" w:eastAsia="en-US"/>
        </w:rPr>
        <w:t xml:space="preserve"> – 22</w:t>
      </w:r>
      <w:r w:rsidRPr="005811A6">
        <w:rPr>
          <w:rFonts w:ascii="Arial" w:eastAsiaTheme="minorEastAsia" w:hAnsi="Arial"/>
          <w:b/>
          <w:bCs/>
          <w:noProof/>
          <w:szCs w:val="20"/>
          <w:vertAlign w:val="superscript"/>
          <w:lang w:val="en-GB" w:eastAsia="en-US"/>
        </w:rPr>
        <w:t>nd</w:t>
      </w:r>
      <w:r w:rsidRPr="005811A6">
        <w:rPr>
          <w:rFonts w:ascii="Arial" w:eastAsiaTheme="minorEastAsia" w:hAnsi="Arial"/>
          <w:b/>
          <w:bCs/>
          <w:noProof/>
          <w:szCs w:val="20"/>
          <w:lang w:val="en-GB" w:eastAsia="en-US"/>
        </w:rPr>
        <w:t>, 2019</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042FF8C9"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21444B">
        <w:rPr>
          <w:sz w:val="22"/>
          <w:szCs w:val="22"/>
        </w:rPr>
        <w:t>6</w:t>
      </w:r>
      <w:r w:rsidR="00AD1997">
        <w:rPr>
          <w:sz w:val="22"/>
          <w:szCs w:val="22"/>
        </w:rPr>
        <w:t>.</w:t>
      </w:r>
      <w:r w:rsidR="0021444B">
        <w:rPr>
          <w:sz w:val="22"/>
          <w:szCs w:val="22"/>
        </w:rPr>
        <w:t>5</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76693270" w:rsidR="00B23EB7" w:rsidRDefault="00B23EB7" w:rsidP="00B23EB7">
      <w:pPr>
        <w:pStyle w:val="3GPPHeader"/>
        <w:rPr>
          <w:sz w:val="22"/>
          <w:szCs w:val="22"/>
        </w:rPr>
      </w:pPr>
      <w:r w:rsidRPr="00315C6E">
        <w:rPr>
          <w:sz w:val="22"/>
          <w:szCs w:val="22"/>
        </w:rPr>
        <w:t>Title:</w:t>
      </w:r>
      <w:r w:rsidRPr="00315C6E">
        <w:rPr>
          <w:sz w:val="22"/>
          <w:szCs w:val="22"/>
        </w:rPr>
        <w:tab/>
      </w:r>
      <w:r w:rsidR="0021444B" w:rsidRPr="0021444B">
        <w:rPr>
          <w:sz w:val="22"/>
          <w:szCs w:val="22"/>
        </w:rPr>
        <w:t>Remaining Issues on Enhanced Inter UE Tx prioritization/multiplexing</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47BD1AE5" w14:textId="522C8FC9" w:rsidR="00EE219E" w:rsidRDefault="00EE219E" w:rsidP="009922AB">
      <w:pPr>
        <w:pStyle w:val="0Maintext"/>
        <w:spacing w:line="360" w:lineRule="auto"/>
        <w:ind w:firstLine="0"/>
        <w:rPr>
          <w:lang w:val="en-US"/>
        </w:rPr>
      </w:pPr>
      <w:r>
        <w:rPr>
          <w:lang w:val="en-US"/>
        </w:rPr>
        <w:t xml:space="preserve">In R16 </w:t>
      </w:r>
      <w:r w:rsidR="00445227">
        <w:rPr>
          <w:lang w:val="en-US"/>
        </w:rPr>
        <w:t>e</w:t>
      </w:r>
      <w:r w:rsidRPr="00EE219E">
        <w:rPr>
          <w:lang w:val="en-US"/>
        </w:rPr>
        <w:t>nhanced Inter UE Tx prioritization/multiplexing</w:t>
      </w:r>
      <w:r w:rsidR="00445227">
        <w:rPr>
          <w:lang w:val="en-US"/>
        </w:rPr>
        <w:t>,</w:t>
      </w:r>
      <w:r w:rsidRPr="00EE219E">
        <w:rPr>
          <w:lang w:val="en-US"/>
        </w:rPr>
        <w:t xml:space="preserve"> </w:t>
      </w:r>
      <w:r>
        <w:rPr>
          <w:lang w:val="en-US"/>
        </w:rPr>
        <w:t xml:space="preserve">the main topics of discussion are (1) UE UL Cancellation for </w:t>
      </w:r>
      <w:proofErr w:type="spellStart"/>
      <w:r>
        <w:rPr>
          <w:lang w:val="en-US"/>
        </w:rPr>
        <w:t>eMBB</w:t>
      </w:r>
      <w:proofErr w:type="spellEnd"/>
      <w:r>
        <w:rPr>
          <w:lang w:val="en-US"/>
        </w:rPr>
        <w:t xml:space="preserve"> UEs </w:t>
      </w:r>
      <w:r w:rsidR="009B7481">
        <w:rPr>
          <w:lang w:val="en-US"/>
        </w:rPr>
        <w:t>and, (</w:t>
      </w:r>
      <w:r>
        <w:t>2) Enhanced uplink Power Control for URLLC UEs</w:t>
      </w:r>
      <w:r>
        <w:rPr>
          <w:lang w:val="en-US"/>
        </w:rPr>
        <w:t>.  The agreements that have been made on this agenda item for both the SI and WI up to and including RAN1 #98bis are summarized in [1].</w:t>
      </w:r>
    </w:p>
    <w:p w14:paraId="4EA6DCAE" w14:textId="145E34B4" w:rsidR="00EE219E" w:rsidRDefault="00EE219E" w:rsidP="009922AB">
      <w:pPr>
        <w:pStyle w:val="0Maintext"/>
        <w:spacing w:line="360" w:lineRule="auto"/>
        <w:ind w:firstLine="0"/>
        <w:rPr>
          <w:lang w:val="en-US"/>
        </w:rPr>
      </w:pPr>
      <w:r>
        <w:rPr>
          <w:lang w:val="en-US"/>
        </w:rPr>
        <w:t xml:space="preserve">In RAN1 #98bis, </w:t>
      </w:r>
      <w:r w:rsidR="004706A9">
        <w:rPr>
          <w:lang w:val="en-US"/>
        </w:rPr>
        <w:t xml:space="preserve">the </w:t>
      </w:r>
      <w:r w:rsidR="009B7481">
        <w:rPr>
          <w:lang w:val="en-US"/>
        </w:rPr>
        <w:t xml:space="preserve">final </w:t>
      </w:r>
      <w:r w:rsidR="004706A9">
        <w:rPr>
          <w:lang w:val="en-US"/>
        </w:rPr>
        <w:t xml:space="preserve">detailed design </w:t>
      </w:r>
      <w:r w:rsidR="009B7481">
        <w:rPr>
          <w:lang w:val="en-US"/>
        </w:rPr>
        <w:t xml:space="preserve">for enhanced UL power control for </w:t>
      </w:r>
      <w:r w:rsidR="004706A9">
        <w:rPr>
          <w:lang w:val="en-US"/>
        </w:rPr>
        <w:t>DG-PUSCH was agreed on and it was concluded that there should be no enhancement for CG-power control in Rel</w:t>
      </w:r>
      <w:r w:rsidR="009B7481">
        <w:rPr>
          <w:lang w:val="en-US"/>
        </w:rPr>
        <w:t>-</w:t>
      </w:r>
      <w:r w:rsidR="004706A9">
        <w:rPr>
          <w:lang w:val="en-US"/>
        </w:rPr>
        <w:t>16 for inter-UE multiplexing.</w:t>
      </w:r>
      <w:r w:rsidR="009B7481">
        <w:rPr>
          <w:lang w:val="en-US"/>
        </w:rPr>
        <w:t xml:space="preserve"> However, for the UL cancellation scheme, there were discussions on the detailed design issues with some of the design details as FFS.</w:t>
      </w:r>
    </w:p>
    <w:p w14:paraId="3CBD8BDF" w14:textId="07C8CA46" w:rsidR="00EE219E" w:rsidRPr="00153AEB" w:rsidRDefault="004706A9" w:rsidP="009922AB">
      <w:pPr>
        <w:spacing w:line="360" w:lineRule="auto"/>
        <w:jc w:val="both"/>
      </w:pPr>
      <w:r>
        <w:rPr>
          <w:rFonts w:cs="Batang"/>
          <w:sz w:val="20"/>
          <w:szCs w:val="20"/>
          <w:lang w:eastAsia="en-US"/>
        </w:rPr>
        <w:t>As such, i</w:t>
      </w:r>
      <w:r w:rsidR="00EE219E" w:rsidRPr="00D972DA">
        <w:rPr>
          <w:rFonts w:cs="Batang"/>
          <w:sz w:val="20"/>
          <w:szCs w:val="20"/>
          <w:lang w:eastAsia="en-US"/>
        </w:rPr>
        <w:t xml:space="preserve">n this contribution, we discuss the open issues related to </w:t>
      </w:r>
      <w:r w:rsidR="009B7481">
        <w:rPr>
          <w:rFonts w:cs="Batang"/>
          <w:sz w:val="20"/>
          <w:szCs w:val="20"/>
          <w:lang w:eastAsia="en-US"/>
        </w:rPr>
        <w:t>unresolved</w:t>
      </w:r>
      <w:r>
        <w:rPr>
          <w:rFonts w:cs="Batang"/>
          <w:sz w:val="20"/>
          <w:szCs w:val="20"/>
          <w:lang w:eastAsia="en-US"/>
        </w:rPr>
        <w:t xml:space="preserve"> items </w:t>
      </w:r>
      <w:r w:rsidR="009B7481">
        <w:rPr>
          <w:rFonts w:cs="Batang"/>
          <w:sz w:val="20"/>
          <w:szCs w:val="20"/>
          <w:lang w:eastAsia="en-US"/>
        </w:rPr>
        <w:t>related to</w:t>
      </w:r>
      <w:r>
        <w:rPr>
          <w:rFonts w:cs="Batang"/>
          <w:sz w:val="20"/>
          <w:szCs w:val="20"/>
          <w:lang w:eastAsia="en-US"/>
        </w:rPr>
        <w:t xml:space="preserve"> the UL cancellation mechanism</w:t>
      </w:r>
      <w:r w:rsidR="00EE219E" w:rsidRPr="00EE219E">
        <w:rPr>
          <w:rFonts w:cs="Batang"/>
          <w:sz w:val="20"/>
          <w:szCs w:val="20"/>
          <w:lang w:eastAsia="en-US"/>
        </w:rPr>
        <w:t xml:space="preserve"> </w:t>
      </w:r>
      <w:r w:rsidR="00EE219E" w:rsidRPr="00D972DA">
        <w:rPr>
          <w:rFonts w:cs="Batang"/>
          <w:sz w:val="20"/>
          <w:szCs w:val="20"/>
          <w:lang w:eastAsia="en-US"/>
        </w:rPr>
        <w:t xml:space="preserve">and provide possible solutions on different designs aspects </w:t>
      </w:r>
      <w:r>
        <w:rPr>
          <w:rFonts w:cs="Batang"/>
          <w:sz w:val="20"/>
          <w:szCs w:val="20"/>
          <w:lang w:eastAsia="en-US"/>
        </w:rPr>
        <w:t>such as UL CI monitoring, UL CI signaling design and the utilization of the non-overlapped cancelled resources</w:t>
      </w:r>
      <w:r w:rsidR="00EE219E" w:rsidRPr="00153AEB">
        <w:t xml:space="preserve">. </w:t>
      </w:r>
    </w:p>
    <w:p w14:paraId="5B71D2C5" w14:textId="33C85BF4" w:rsidR="000A1890" w:rsidRPr="0005612B" w:rsidRDefault="000A1890" w:rsidP="009922AB">
      <w:pPr>
        <w:pStyle w:val="0Maintext"/>
        <w:spacing w:after="120" w:afterAutospacing="0" w:line="360" w:lineRule="auto"/>
        <w:ind w:firstLine="0"/>
        <w:rPr>
          <w:lang w:val="en-US"/>
        </w:rPr>
      </w:pPr>
    </w:p>
    <w:p w14:paraId="311CF04D" w14:textId="2A3AE1C1" w:rsidR="00894787" w:rsidRPr="004706A9" w:rsidRDefault="004706A9" w:rsidP="009922AB">
      <w:pPr>
        <w:pStyle w:val="Heading1"/>
        <w:spacing w:line="360" w:lineRule="auto"/>
      </w:pPr>
      <w:r w:rsidRPr="004706A9">
        <w:t>UE UL Cancellation Mechanism</w:t>
      </w:r>
    </w:p>
    <w:p w14:paraId="4CC09D23" w14:textId="68759B9B" w:rsidR="0083603E" w:rsidRDefault="00AB6200" w:rsidP="009922AB">
      <w:pPr>
        <w:pStyle w:val="0Maintext"/>
        <w:spacing w:line="360" w:lineRule="auto"/>
        <w:ind w:firstLine="0"/>
      </w:pPr>
      <w:r>
        <w:t xml:space="preserve">In the UE UL cancellation mechanism, the </w:t>
      </w:r>
      <w:proofErr w:type="spellStart"/>
      <w:r w:rsidRPr="00AB6200">
        <w:t>gNB</w:t>
      </w:r>
      <w:proofErr w:type="spellEnd"/>
      <w:r w:rsidRPr="00AB6200">
        <w:t xml:space="preserve"> </w:t>
      </w:r>
      <w:r>
        <w:t xml:space="preserve">uses a GC-PDCCH to </w:t>
      </w:r>
      <w:r w:rsidRPr="00AB6200">
        <w:t>send</w:t>
      </w:r>
      <w:r>
        <w:t xml:space="preserve"> </w:t>
      </w:r>
      <w:r w:rsidR="00FB7026">
        <w:t>an</w:t>
      </w:r>
      <w:r w:rsidR="00735BC3">
        <w:t xml:space="preserve"> </w:t>
      </w:r>
      <w:r w:rsidR="009B7481">
        <w:t xml:space="preserve">Uplink </w:t>
      </w:r>
      <w:r w:rsidR="00735BC3" w:rsidRPr="00AB6200">
        <w:t>Cancellation</w:t>
      </w:r>
      <w:r w:rsidRPr="00AB6200">
        <w:t xml:space="preserve"> Indication (</w:t>
      </w:r>
      <w:r w:rsidR="009B7481">
        <w:t xml:space="preserve">UL </w:t>
      </w:r>
      <w:r w:rsidRPr="00AB6200">
        <w:t xml:space="preserve">CI) to </w:t>
      </w:r>
      <w:r>
        <w:t xml:space="preserve">the </w:t>
      </w:r>
      <w:proofErr w:type="spellStart"/>
      <w:r w:rsidRPr="00AB6200">
        <w:t>eMBB</w:t>
      </w:r>
      <w:proofErr w:type="spellEnd"/>
      <w:r w:rsidRPr="00AB6200">
        <w:t xml:space="preserve"> UE</w:t>
      </w:r>
      <w:r w:rsidR="00735BC3">
        <w:t xml:space="preserve">. </w:t>
      </w:r>
      <w:r w:rsidR="009B7481">
        <w:t>On</w:t>
      </w:r>
      <w:r w:rsidR="00735BC3" w:rsidRPr="00735BC3">
        <w:t xml:space="preserve"> </w:t>
      </w:r>
      <w:r w:rsidR="00735BC3">
        <w:t xml:space="preserve">the </w:t>
      </w:r>
      <w:proofErr w:type="spellStart"/>
      <w:r w:rsidR="00735BC3">
        <w:t>eMBB</w:t>
      </w:r>
      <w:proofErr w:type="spellEnd"/>
      <w:r w:rsidR="00735BC3">
        <w:t xml:space="preserve"> UE </w:t>
      </w:r>
      <w:r w:rsidR="00735BC3" w:rsidRPr="00735BC3">
        <w:t xml:space="preserve">detecting an UL cancelation indication, </w:t>
      </w:r>
      <w:r w:rsidR="009B7481">
        <w:t>it</w:t>
      </w:r>
      <w:r w:rsidR="00735BC3">
        <w:t xml:space="preserve"> stops transmitting </w:t>
      </w:r>
      <w:r w:rsidR="009B7481">
        <w:t xml:space="preserve">its current transmission </w:t>
      </w:r>
      <w:r w:rsidR="00735BC3">
        <w:t xml:space="preserve">without </w:t>
      </w:r>
      <w:r w:rsidR="009B7481">
        <w:t xml:space="preserve">the option of </w:t>
      </w:r>
      <w:r w:rsidR="00735BC3">
        <w:t xml:space="preserve">resuming </w:t>
      </w:r>
      <w:r w:rsidR="009B7481">
        <w:t xml:space="preserve">its </w:t>
      </w:r>
      <w:r w:rsidR="00735BC3">
        <w:t xml:space="preserve">transmission </w:t>
      </w:r>
      <w:r w:rsidR="009B7481">
        <w:t xml:space="preserve">when the interrupting signal in done, </w:t>
      </w:r>
      <w:r w:rsidR="00735BC3">
        <w:t xml:space="preserve">except for specific signals such as the SRS. </w:t>
      </w:r>
      <w:r>
        <w:t xml:space="preserve">As such the </w:t>
      </w:r>
      <w:r w:rsidRPr="00AB6200">
        <w:t xml:space="preserve">URLLC UE </w:t>
      </w:r>
      <w:r>
        <w:t xml:space="preserve">is able to </w:t>
      </w:r>
      <w:r w:rsidRPr="00AB6200">
        <w:t xml:space="preserve">transmit to </w:t>
      </w:r>
      <w:r>
        <w:t xml:space="preserve">the </w:t>
      </w:r>
      <w:proofErr w:type="spellStart"/>
      <w:r w:rsidRPr="00AB6200">
        <w:t>gNB</w:t>
      </w:r>
      <w:proofErr w:type="spellEnd"/>
      <w:r w:rsidRPr="00AB6200">
        <w:t xml:space="preserve"> with no interference.</w:t>
      </w:r>
      <w:r>
        <w:t xml:space="preserve"> This is illustrated for an FDD system in </w:t>
      </w:r>
      <w:r w:rsidR="00CA2C0B">
        <w:fldChar w:fldCharType="begin"/>
      </w:r>
      <w:r w:rsidR="00CA2C0B">
        <w:instrText xml:space="preserve"> REF _Ref24050179 \h </w:instrText>
      </w:r>
      <w:r w:rsidR="00CA2C0B">
        <w:fldChar w:fldCharType="separate"/>
      </w:r>
      <w:r w:rsidR="00CA2C0B">
        <w:t xml:space="preserve">Figure </w:t>
      </w:r>
      <w:r w:rsidR="00CA2C0B">
        <w:rPr>
          <w:noProof/>
        </w:rPr>
        <w:t>1</w:t>
      </w:r>
      <w:r w:rsidR="00CA2C0B">
        <w:fldChar w:fldCharType="end"/>
      </w:r>
      <w:r>
        <w:t xml:space="preserve">. </w:t>
      </w:r>
    </w:p>
    <w:p w14:paraId="5B21F49E" w14:textId="58E9AAB5" w:rsidR="0083603E" w:rsidRPr="0083603E" w:rsidRDefault="0083603E" w:rsidP="009922AB">
      <w:pPr>
        <w:pStyle w:val="Heading1"/>
        <w:spacing w:line="360" w:lineRule="auto"/>
      </w:pPr>
      <w:r w:rsidRPr="0083603E">
        <w:t>UL CI Monitoring</w:t>
      </w:r>
    </w:p>
    <w:p w14:paraId="13457993" w14:textId="71DD4C4F" w:rsidR="00CA2C0B" w:rsidRDefault="00CA2C0B" w:rsidP="009922AB">
      <w:pPr>
        <w:pStyle w:val="0Maintext"/>
        <w:spacing w:line="360" w:lineRule="auto"/>
        <w:ind w:firstLine="0"/>
        <w:rPr>
          <w:rFonts w:eastAsia="SimSun" w:cs="Times New Roman"/>
          <w:lang w:val="en-US" w:eastAsia="zh-CN"/>
        </w:rPr>
      </w:pPr>
      <w:r>
        <w:rPr>
          <w:rFonts w:eastAsia="SimSun" w:cs="Times New Roman"/>
          <w:lang w:val="en-US" w:eastAsia="zh-CN"/>
        </w:rPr>
        <w:t xml:space="preserve">For the </w:t>
      </w:r>
      <w:proofErr w:type="spellStart"/>
      <w:r>
        <w:rPr>
          <w:rFonts w:eastAsia="SimSun" w:cs="Times New Roman"/>
          <w:lang w:val="en-US" w:eastAsia="zh-CN"/>
        </w:rPr>
        <w:t>eMBB</w:t>
      </w:r>
      <w:proofErr w:type="spellEnd"/>
      <w:r>
        <w:rPr>
          <w:rFonts w:eastAsia="SimSun" w:cs="Times New Roman"/>
          <w:lang w:val="en-US" w:eastAsia="zh-CN"/>
        </w:rPr>
        <w:t xml:space="preserve"> UE to stop its transmission, it is necessary for it to monitor for the UL CI in the GC-PDCCH. In RAN1 #98bis, the following related agreements were made:</w:t>
      </w:r>
    </w:p>
    <w:tbl>
      <w:tblPr>
        <w:tblStyle w:val="TableGrid"/>
        <w:tblW w:w="9498" w:type="dxa"/>
        <w:tblInd w:w="-147" w:type="dxa"/>
        <w:tblLayout w:type="fixed"/>
        <w:tblLook w:val="04A0" w:firstRow="1" w:lastRow="0" w:firstColumn="1" w:lastColumn="0" w:noHBand="0" w:noVBand="1"/>
      </w:tblPr>
      <w:tblGrid>
        <w:gridCol w:w="9498"/>
      </w:tblGrid>
      <w:tr w:rsidR="00CA2C0B" w:rsidRPr="00B877D3" w14:paraId="0F243288" w14:textId="77777777" w:rsidTr="00686492">
        <w:tc>
          <w:tcPr>
            <w:tcW w:w="9498" w:type="dxa"/>
          </w:tcPr>
          <w:p w14:paraId="577CF059" w14:textId="5C7BFF18" w:rsidR="0083603E" w:rsidRPr="0083603E" w:rsidRDefault="0083603E" w:rsidP="009922AB">
            <w:pPr>
              <w:widowControl w:val="0"/>
              <w:overflowPunct w:val="0"/>
              <w:autoSpaceDE w:val="0"/>
              <w:autoSpaceDN w:val="0"/>
              <w:adjustRightInd w:val="0"/>
              <w:snapToGrid w:val="0"/>
              <w:spacing w:beforeLines="50" w:before="120" w:afterLines="50" w:after="120" w:line="360" w:lineRule="auto"/>
              <w:contextualSpacing/>
              <w:textAlignment w:val="baseline"/>
              <w:rPr>
                <w:rFonts w:eastAsia="SimSun" w:cs="Times"/>
                <w:bCs/>
                <w:iCs/>
                <w:sz w:val="20"/>
                <w:szCs w:val="20"/>
              </w:rPr>
            </w:pPr>
            <w:r w:rsidRPr="0083603E">
              <w:rPr>
                <w:rFonts w:eastAsia="SimSun" w:cs="Times"/>
                <w:bCs/>
                <w:iCs/>
                <w:sz w:val="20"/>
                <w:szCs w:val="20"/>
              </w:rPr>
              <w:t>RAN1 #98bis</w:t>
            </w:r>
          </w:p>
          <w:p w14:paraId="006459B2" w14:textId="77777777" w:rsidR="0083603E" w:rsidRPr="0083603E" w:rsidRDefault="0083603E" w:rsidP="009922AB">
            <w:pPr>
              <w:widowControl w:val="0"/>
              <w:overflowPunct w:val="0"/>
              <w:autoSpaceDE w:val="0"/>
              <w:autoSpaceDN w:val="0"/>
              <w:adjustRightInd w:val="0"/>
              <w:snapToGrid w:val="0"/>
              <w:spacing w:beforeLines="50" w:before="120" w:afterLines="50" w:after="120" w:line="360" w:lineRule="auto"/>
              <w:contextualSpacing/>
              <w:textAlignment w:val="baseline"/>
              <w:rPr>
                <w:rFonts w:eastAsia="SimSun" w:cs="Times"/>
                <w:bCs/>
                <w:iCs/>
                <w:sz w:val="20"/>
                <w:szCs w:val="20"/>
              </w:rPr>
            </w:pPr>
            <w:r w:rsidRPr="0083603E">
              <w:rPr>
                <w:rFonts w:eastAsia="SimSun" w:cs="Times"/>
                <w:bCs/>
                <w:iCs/>
                <w:sz w:val="20"/>
                <w:szCs w:val="20"/>
                <w:highlight w:val="green"/>
              </w:rPr>
              <w:t>Agreement:</w:t>
            </w:r>
          </w:p>
          <w:p w14:paraId="6B55BEB6" w14:textId="505C4F8B" w:rsidR="00CA2C0B" w:rsidRPr="0083603E" w:rsidRDefault="00CA2C0B" w:rsidP="009922AB">
            <w:pPr>
              <w:widowControl w:val="0"/>
              <w:overflowPunct w:val="0"/>
              <w:autoSpaceDE w:val="0"/>
              <w:autoSpaceDN w:val="0"/>
              <w:adjustRightInd w:val="0"/>
              <w:snapToGrid w:val="0"/>
              <w:spacing w:beforeLines="50" w:before="120" w:afterLines="50" w:after="120" w:line="360" w:lineRule="auto"/>
              <w:contextualSpacing/>
              <w:textAlignment w:val="baseline"/>
              <w:rPr>
                <w:rFonts w:eastAsia="SimSun" w:cs="Times"/>
                <w:bCs/>
                <w:iCs/>
                <w:sz w:val="20"/>
                <w:szCs w:val="20"/>
              </w:rPr>
            </w:pPr>
            <w:r w:rsidRPr="0083603E">
              <w:rPr>
                <w:rFonts w:eastAsia="SimSun" w:cs="Times" w:hint="eastAsia"/>
                <w:bCs/>
                <w:iCs/>
                <w:sz w:val="20"/>
                <w:szCs w:val="20"/>
              </w:rPr>
              <w:lastRenderedPageBreak/>
              <w:t xml:space="preserve">Regarding UL CI monitoring, support the </w:t>
            </w:r>
            <w:r w:rsidRPr="0083603E">
              <w:rPr>
                <w:rFonts w:eastAsia="SimSun" w:cs="Times"/>
                <w:bCs/>
                <w:iCs/>
                <w:sz w:val="20"/>
                <w:szCs w:val="20"/>
              </w:rPr>
              <w:t>following</w:t>
            </w:r>
            <w:r w:rsidRPr="0083603E">
              <w:rPr>
                <w:rFonts w:eastAsia="SimSun" w:cs="Times" w:hint="eastAsia"/>
                <w:bCs/>
                <w:iCs/>
                <w:sz w:val="20"/>
                <w:szCs w:val="20"/>
              </w:rPr>
              <w:t>:</w:t>
            </w:r>
          </w:p>
          <w:p w14:paraId="538242CD" w14:textId="77777777" w:rsidR="00CA2C0B" w:rsidRPr="005054F3" w:rsidRDefault="00CA2C0B" w:rsidP="009922AB">
            <w:pPr>
              <w:pStyle w:val="ListParagraph"/>
              <w:widowControl w:val="0"/>
              <w:numPr>
                <w:ilvl w:val="1"/>
                <w:numId w:val="17"/>
              </w:numPr>
              <w:overflowPunct w:val="0"/>
              <w:autoSpaceDE w:val="0"/>
              <w:autoSpaceDN w:val="0"/>
              <w:adjustRightInd w:val="0"/>
              <w:snapToGrid w:val="0"/>
              <w:spacing w:beforeLines="50" w:before="120" w:afterLines="50" w:after="120" w:line="360" w:lineRule="auto"/>
              <w:ind w:leftChars="0" w:left="840"/>
              <w:contextualSpacing/>
              <w:textAlignment w:val="baseline"/>
              <w:rPr>
                <w:rFonts w:eastAsia="SimSun" w:cs="Times"/>
                <w:bCs/>
                <w:iCs/>
                <w:szCs w:val="20"/>
                <w:lang w:eastAsia="zh-CN"/>
              </w:rPr>
            </w:pPr>
            <w:r w:rsidRPr="0083603E">
              <w:rPr>
                <w:rFonts w:eastAsia="SimSun" w:cs="Times" w:hint="eastAsia"/>
                <w:bCs/>
                <w:iCs/>
                <w:szCs w:val="20"/>
                <w:lang w:eastAsia="zh-CN"/>
              </w:rPr>
              <w:t>A new RNTI (e.</w:t>
            </w:r>
            <w:r w:rsidRPr="005054F3">
              <w:rPr>
                <w:rFonts w:eastAsia="SimSun" w:cs="Times" w:hint="eastAsia"/>
                <w:bCs/>
                <w:iCs/>
                <w:szCs w:val="20"/>
                <w:lang w:eastAsia="zh-CN"/>
              </w:rPr>
              <w:t>g. CI-RNTI) is used for UL CI</w:t>
            </w:r>
          </w:p>
          <w:p w14:paraId="4749A7E3" w14:textId="77777777" w:rsidR="00CA2C0B" w:rsidRPr="005054F3" w:rsidRDefault="00CA2C0B" w:rsidP="009922AB">
            <w:pPr>
              <w:pStyle w:val="ListParagraph"/>
              <w:widowControl w:val="0"/>
              <w:numPr>
                <w:ilvl w:val="1"/>
                <w:numId w:val="17"/>
              </w:numPr>
              <w:overflowPunct w:val="0"/>
              <w:autoSpaceDE w:val="0"/>
              <w:autoSpaceDN w:val="0"/>
              <w:adjustRightInd w:val="0"/>
              <w:snapToGrid w:val="0"/>
              <w:spacing w:beforeLines="50" w:before="120" w:afterLines="50" w:after="120" w:line="360" w:lineRule="auto"/>
              <w:ind w:leftChars="0" w:left="840"/>
              <w:contextualSpacing/>
              <w:textAlignment w:val="baseline"/>
              <w:rPr>
                <w:rFonts w:eastAsia="SimSun" w:cs="Times"/>
                <w:bCs/>
                <w:iCs/>
                <w:szCs w:val="20"/>
                <w:lang w:eastAsia="zh-CN"/>
              </w:rPr>
            </w:pPr>
            <w:r w:rsidRPr="005054F3">
              <w:rPr>
                <w:rFonts w:eastAsia="SimSun" w:cs="Times" w:hint="eastAsia"/>
                <w:bCs/>
                <w:iCs/>
                <w:szCs w:val="20"/>
                <w:lang w:eastAsia="zh-CN"/>
              </w:rPr>
              <w:t>FFS: Monitoring periodicity larger than [5] slot is not supported for UL CI</w:t>
            </w:r>
          </w:p>
          <w:p w14:paraId="6FBA7B24" w14:textId="77777777" w:rsidR="00CA2C0B" w:rsidRPr="005054F3" w:rsidRDefault="00CA2C0B" w:rsidP="009922AB">
            <w:pPr>
              <w:pStyle w:val="ListParagraph"/>
              <w:widowControl w:val="0"/>
              <w:numPr>
                <w:ilvl w:val="1"/>
                <w:numId w:val="17"/>
              </w:numPr>
              <w:overflowPunct w:val="0"/>
              <w:autoSpaceDE w:val="0"/>
              <w:autoSpaceDN w:val="0"/>
              <w:adjustRightInd w:val="0"/>
              <w:snapToGrid w:val="0"/>
              <w:spacing w:beforeLines="50" w:before="120" w:afterLines="50" w:after="120" w:line="360" w:lineRule="auto"/>
              <w:ind w:leftChars="0" w:left="840"/>
              <w:contextualSpacing/>
              <w:textAlignment w:val="baseline"/>
              <w:rPr>
                <w:rFonts w:eastAsia="SimSun" w:cs="Times"/>
                <w:bCs/>
                <w:iCs/>
                <w:szCs w:val="20"/>
                <w:lang w:eastAsia="zh-CN"/>
              </w:rPr>
            </w:pPr>
            <w:r w:rsidRPr="005054F3">
              <w:rPr>
                <w:rFonts w:eastAsia="SimSun" w:cs="Times" w:hint="eastAsia"/>
                <w:bCs/>
                <w:iCs/>
                <w:szCs w:val="20"/>
                <w:lang w:eastAsia="zh-CN"/>
              </w:rPr>
              <w:t xml:space="preserve">The aggregation level(s) and the number of PDCCH candidates configured by RRC </w:t>
            </w:r>
          </w:p>
          <w:p w14:paraId="6012FF73" w14:textId="77777777" w:rsidR="00CA2C0B" w:rsidRPr="005054F3" w:rsidRDefault="00CA2C0B" w:rsidP="009922AB">
            <w:pPr>
              <w:pStyle w:val="ListParagraph"/>
              <w:widowControl w:val="0"/>
              <w:numPr>
                <w:ilvl w:val="2"/>
                <w:numId w:val="18"/>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szCs w:val="20"/>
                <w:lang w:eastAsia="zh-CN"/>
              </w:rPr>
            </w:pPr>
            <w:r w:rsidRPr="005054F3">
              <w:rPr>
                <w:rFonts w:eastAsia="SimSun" w:cs="Times" w:hint="eastAsia"/>
                <w:bCs/>
                <w:iCs/>
                <w:szCs w:val="20"/>
                <w:lang w:eastAsia="zh-CN"/>
              </w:rPr>
              <w:t>FFS possible restrictions</w:t>
            </w:r>
            <w:r w:rsidRPr="005054F3">
              <w:rPr>
                <w:rFonts w:eastAsia="SimSun" w:cs="Times"/>
                <w:bCs/>
                <w:iCs/>
                <w:szCs w:val="20"/>
                <w:lang w:eastAsia="zh-CN"/>
              </w:rPr>
              <w:t>, e.g., the ones associated with SFI</w:t>
            </w:r>
          </w:p>
          <w:p w14:paraId="53DEC3DB" w14:textId="52D98D36" w:rsidR="00CA2C0B" w:rsidRPr="005054F3" w:rsidRDefault="00CA2C0B" w:rsidP="009922AB">
            <w:pPr>
              <w:pStyle w:val="ListParagraph"/>
              <w:widowControl w:val="0"/>
              <w:numPr>
                <w:ilvl w:val="1"/>
                <w:numId w:val="17"/>
              </w:numPr>
              <w:overflowPunct w:val="0"/>
              <w:autoSpaceDE w:val="0"/>
              <w:autoSpaceDN w:val="0"/>
              <w:adjustRightInd w:val="0"/>
              <w:snapToGrid w:val="0"/>
              <w:spacing w:beforeLines="50" w:before="120" w:afterLines="50" w:after="120" w:line="360" w:lineRule="auto"/>
              <w:ind w:leftChars="0" w:left="840"/>
              <w:contextualSpacing/>
              <w:textAlignment w:val="baseline"/>
              <w:rPr>
                <w:rFonts w:eastAsia="SimSun" w:cs="Times"/>
                <w:bCs/>
                <w:iCs/>
                <w:szCs w:val="20"/>
                <w:lang w:eastAsia="zh-CN"/>
              </w:rPr>
            </w:pPr>
            <w:r w:rsidRPr="005054F3">
              <w:rPr>
                <w:rFonts w:eastAsia="SimSun" w:cs="Times" w:hint="eastAsia"/>
                <w:bCs/>
                <w:iCs/>
                <w:szCs w:val="20"/>
                <w:lang w:eastAsia="zh-CN"/>
              </w:rPr>
              <w:t xml:space="preserve">The DCI payload size for UL </w:t>
            </w:r>
            <w:r w:rsidR="00FB7026" w:rsidRPr="005054F3">
              <w:rPr>
                <w:rFonts w:eastAsia="SimSun" w:cs="Times"/>
                <w:bCs/>
                <w:iCs/>
                <w:szCs w:val="20"/>
                <w:lang w:eastAsia="zh-CN"/>
              </w:rPr>
              <w:t>CI is</w:t>
            </w:r>
            <w:r w:rsidRPr="005054F3">
              <w:rPr>
                <w:rFonts w:eastAsia="SimSun" w:cs="Times" w:hint="eastAsia"/>
                <w:bCs/>
                <w:iCs/>
                <w:szCs w:val="20"/>
                <w:lang w:eastAsia="zh-CN"/>
              </w:rPr>
              <w:t xml:space="preserve"> configured by RRC</w:t>
            </w:r>
          </w:p>
          <w:p w14:paraId="240C83AC" w14:textId="77777777" w:rsidR="00CA2C0B" w:rsidRPr="00735BC3" w:rsidRDefault="00CA2C0B" w:rsidP="009922AB">
            <w:pPr>
              <w:pStyle w:val="ListParagraph"/>
              <w:widowControl w:val="0"/>
              <w:numPr>
                <w:ilvl w:val="2"/>
                <w:numId w:val="18"/>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szCs w:val="20"/>
                <w:lang w:eastAsia="zh-CN"/>
              </w:rPr>
            </w:pPr>
            <w:r w:rsidRPr="005054F3">
              <w:rPr>
                <w:rFonts w:eastAsia="SimSun" w:cs="Times" w:hint="eastAsia"/>
                <w:bCs/>
                <w:iCs/>
                <w:szCs w:val="20"/>
                <w:lang w:eastAsia="zh-CN"/>
              </w:rPr>
              <w:t>FFS possible values</w:t>
            </w:r>
          </w:p>
        </w:tc>
      </w:tr>
    </w:tbl>
    <w:p w14:paraId="7AB34519" w14:textId="77777777" w:rsidR="00CA2C0B" w:rsidRDefault="00CA2C0B" w:rsidP="009922AB">
      <w:pPr>
        <w:spacing w:after="240" w:line="360" w:lineRule="auto"/>
        <w:rPr>
          <w:lang w:eastAsia="x-none"/>
        </w:rPr>
      </w:pPr>
    </w:p>
    <w:p w14:paraId="4DD66D24" w14:textId="77777777" w:rsidR="00CA2C0B" w:rsidRDefault="00AB6200" w:rsidP="009922AB">
      <w:pPr>
        <w:pStyle w:val="0Maintext"/>
        <w:keepNext/>
        <w:spacing w:line="360" w:lineRule="auto"/>
        <w:ind w:firstLine="0"/>
        <w:jc w:val="center"/>
      </w:pPr>
      <w:r w:rsidRPr="00AB6200">
        <w:rPr>
          <w:noProof/>
        </w:rPr>
        <w:drawing>
          <wp:inline distT="0" distB="0" distL="0" distR="0" wp14:anchorId="3DA18BFC" wp14:editId="47EA490A">
            <wp:extent cx="4068000" cy="32575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095639" cy="3279689"/>
                    </a:xfrm>
                    <a:prstGeom prst="rect">
                      <a:avLst/>
                    </a:prstGeom>
                  </pic:spPr>
                </pic:pic>
              </a:graphicData>
            </a:graphic>
          </wp:inline>
        </w:drawing>
      </w:r>
    </w:p>
    <w:p w14:paraId="32C9EC1F" w14:textId="74EBE4B0" w:rsidR="00AB6200" w:rsidRPr="00AB6200" w:rsidRDefault="00CA2C0B" w:rsidP="009922AB">
      <w:pPr>
        <w:pStyle w:val="Caption"/>
        <w:spacing w:line="360" w:lineRule="auto"/>
      </w:pPr>
      <w:bookmarkStart w:id="1" w:name="_Ref24050179"/>
      <w:r>
        <w:t xml:space="preserve">Figure </w:t>
      </w:r>
      <w:fldSimple w:instr=" SEQ Figure \* ARABIC ">
        <w:r w:rsidR="0083603E">
          <w:rPr>
            <w:noProof/>
          </w:rPr>
          <w:t>1</w:t>
        </w:r>
      </w:fldSimple>
      <w:bookmarkEnd w:id="1"/>
      <w:r>
        <w:t xml:space="preserve">: URLLC Multiplexing using and UL cancellation signal to the </w:t>
      </w:r>
      <w:proofErr w:type="spellStart"/>
      <w:r>
        <w:t>eMBB</w:t>
      </w:r>
      <w:proofErr w:type="spellEnd"/>
      <w:r>
        <w:t xml:space="preserve"> UE</w:t>
      </w:r>
    </w:p>
    <w:p w14:paraId="1ECA5A2F" w14:textId="5711FCD1" w:rsidR="00CA2C0B" w:rsidRDefault="00CA2C0B" w:rsidP="009922AB">
      <w:pPr>
        <w:spacing w:after="240" w:line="360" w:lineRule="auto"/>
        <w:jc w:val="both"/>
        <w:rPr>
          <w:sz w:val="20"/>
          <w:szCs w:val="20"/>
          <w:lang w:eastAsia="x-none"/>
        </w:rPr>
      </w:pPr>
      <w:r w:rsidRPr="00507AA3">
        <w:rPr>
          <w:sz w:val="20"/>
          <w:szCs w:val="20"/>
          <w:lang w:eastAsia="x-none"/>
        </w:rPr>
        <w:t xml:space="preserve">Given that the UL CI is meant to cancel the </w:t>
      </w:r>
      <w:proofErr w:type="spellStart"/>
      <w:r w:rsidRPr="00507AA3">
        <w:rPr>
          <w:sz w:val="20"/>
          <w:szCs w:val="20"/>
          <w:lang w:eastAsia="x-none"/>
        </w:rPr>
        <w:t>eMBB</w:t>
      </w:r>
      <w:proofErr w:type="spellEnd"/>
      <w:r w:rsidRPr="00507AA3">
        <w:rPr>
          <w:sz w:val="20"/>
          <w:szCs w:val="20"/>
          <w:lang w:eastAsia="x-none"/>
        </w:rPr>
        <w:t xml:space="preserve"> UE</w:t>
      </w:r>
      <w:r>
        <w:rPr>
          <w:sz w:val="20"/>
          <w:szCs w:val="20"/>
          <w:lang w:eastAsia="x-none"/>
        </w:rPr>
        <w:t xml:space="preserve"> transmission</w:t>
      </w:r>
      <w:r w:rsidRPr="00507AA3">
        <w:rPr>
          <w:sz w:val="20"/>
          <w:szCs w:val="20"/>
          <w:lang w:eastAsia="x-none"/>
        </w:rPr>
        <w:t xml:space="preserve"> </w:t>
      </w:r>
      <w:r>
        <w:rPr>
          <w:sz w:val="20"/>
          <w:szCs w:val="20"/>
          <w:lang w:eastAsia="x-none"/>
        </w:rPr>
        <w:t xml:space="preserve">and </w:t>
      </w:r>
      <w:r w:rsidRPr="00507AA3">
        <w:rPr>
          <w:sz w:val="20"/>
          <w:szCs w:val="20"/>
          <w:lang w:eastAsia="x-none"/>
        </w:rPr>
        <w:t xml:space="preserve">allow for </w:t>
      </w:r>
      <w:r>
        <w:rPr>
          <w:sz w:val="20"/>
          <w:szCs w:val="20"/>
          <w:lang w:eastAsia="x-none"/>
        </w:rPr>
        <w:t xml:space="preserve">low latency </w:t>
      </w:r>
      <w:r w:rsidRPr="00507AA3">
        <w:rPr>
          <w:sz w:val="20"/>
          <w:szCs w:val="20"/>
          <w:lang w:eastAsia="x-none"/>
        </w:rPr>
        <w:t xml:space="preserve">URLLC transmission, a large monitoring periodicity should not be supported. As such, having a periodicity larger than 5 slots may be </w:t>
      </w:r>
      <w:r w:rsidR="00FB7026" w:rsidRPr="00507AA3">
        <w:rPr>
          <w:sz w:val="20"/>
          <w:szCs w:val="20"/>
          <w:lang w:eastAsia="x-none"/>
        </w:rPr>
        <w:t>counterproductive</w:t>
      </w:r>
      <w:r w:rsidRPr="00507AA3">
        <w:rPr>
          <w:sz w:val="20"/>
          <w:szCs w:val="20"/>
          <w:lang w:eastAsia="x-none"/>
        </w:rPr>
        <w:t xml:space="preserve">. </w:t>
      </w:r>
      <w:r>
        <w:rPr>
          <w:sz w:val="20"/>
          <w:szCs w:val="20"/>
          <w:lang w:eastAsia="x-none"/>
        </w:rPr>
        <w:t>Note that the MO should be related to the size of the reference region. A monitoring occasion periodicity that is much larger than the maximum size of the reference region in which the location of the resources to be cancelled is identified, means that there will be a large set of resources that cannot be cancelled. As the largest value under discussion is 29 OFDM symbols or 2 slots, a monitoring periodic</w:t>
      </w:r>
      <w:r w:rsidR="00FB7026">
        <w:rPr>
          <w:sz w:val="20"/>
          <w:szCs w:val="20"/>
          <w:lang w:eastAsia="x-none"/>
        </w:rPr>
        <w:t>it</w:t>
      </w:r>
      <w:r>
        <w:rPr>
          <w:sz w:val="20"/>
          <w:szCs w:val="20"/>
          <w:lang w:eastAsia="x-none"/>
        </w:rPr>
        <w:t>y above 2 slots should not be supported.</w:t>
      </w:r>
    </w:p>
    <w:p w14:paraId="54A02995" w14:textId="23E0EDD7" w:rsidR="00A053AB" w:rsidRPr="00CA2C0B" w:rsidRDefault="00A053AB" w:rsidP="009922AB">
      <w:pPr>
        <w:spacing w:after="240" w:line="360" w:lineRule="auto"/>
        <w:jc w:val="both"/>
        <w:rPr>
          <w:i/>
          <w:iCs/>
          <w:sz w:val="20"/>
          <w:szCs w:val="20"/>
          <w:lang w:eastAsia="x-none"/>
        </w:rPr>
      </w:pPr>
      <w:r w:rsidRPr="00CA2C0B">
        <w:rPr>
          <w:b/>
          <w:bCs/>
          <w:i/>
          <w:iCs/>
          <w:sz w:val="20"/>
          <w:szCs w:val="20"/>
          <w:lang w:eastAsia="x-none"/>
        </w:rPr>
        <w:t>Proposal</w:t>
      </w:r>
      <w:r w:rsidR="00CA2C0B" w:rsidRPr="00CA2C0B">
        <w:rPr>
          <w:b/>
          <w:bCs/>
          <w:i/>
          <w:iCs/>
          <w:sz w:val="20"/>
          <w:szCs w:val="20"/>
          <w:lang w:eastAsia="x-none"/>
        </w:rPr>
        <w:t xml:space="preserve"> 1</w:t>
      </w:r>
      <w:r w:rsidR="00CA2C0B" w:rsidRPr="00CA2C0B">
        <w:rPr>
          <w:i/>
          <w:iCs/>
          <w:sz w:val="20"/>
          <w:szCs w:val="20"/>
          <w:lang w:eastAsia="x-none"/>
        </w:rPr>
        <w:t>:</w:t>
      </w:r>
      <w:r w:rsidRPr="00CA2C0B">
        <w:rPr>
          <w:i/>
          <w:iCs/>
          <w:sz w:val="20"/>
          <w:szCs w:val="20"/>
          <w:lang w:eastAsia="x-none"/>
        </w:rPr>
        <w:t xml:space="preserve"> the largest periodicity of the MO should be related to the largest configurable size of the reference region. </w:t>
      </w:r>
    </w:p>
    <w:p w14:paraId="6FBF810C" w14:textId="4569C48D" w:rsidR="00507AA3" w:rsidRPr="00507AA3" w:rsidRDefault="00507AA3" w:rsidP="009922AB">
      <w:pPr>
        <w:spacing w:after="240" w:line="360" w:lineRule="auto"/>
        <w:jc w:val="both"/>
        <w:rPr>
          <w:sz w:val="20"/>
          <w:szCs w:val="20"/>
          <w:lang w:eastAsia="x-none"/>
        </w:rPr>
      </w:pPr>
      <w:r w:rsidRPr="00507AA3">
        <w:rPr>
          <w:sz w:val="20"/>
          <w:szCs w:val="20"/>
          <w:lang w:eastAsia="x-none"/>
        </w:rPr>
        <w:t xml:space="preserve">Signaling the UE CI </w:t>
      </w:r>
      <w:r w:rsidR="00CA2C0B">
        <w:rPr>
          <w:sz w:val="20"/>
          <w:szCs w:val="20"/>
          <w:lang w:eastAsia="x-none"/>
        </w:rPr>
        <w:t xml:space="preserve">requires that the </w:t>
      </w:r>
      <w:proofErr w:type="spellStart"/>
      <w:r w:rsidR="00CA2C0B">
        <w:rPr>
          <w:sz w:val="20"/>
          <w:szCs w:val="20"/>
          <w:lang w:eastAsia="x-none"/>
        </w:rPr>
        <w:t>eMBB</w:t>
      </w:r>
      <w:proofErr w:type="spellEnd"/>
      <w:r w:rsidR="00CA2C0B">
        <w:rPr>
          <w:sz w:val="20"/>
          <w:szCs w:val="20"/>
          <w:lang w:eastAsia="x-none"/>
        </w:rPr>
        <w:t xml:space="preserve"> UE perform additional PDCCH monitoring results in </w:t>
      </w:r>
      <w:r w:rsidRPr="00507AA3">
        <w:rPr>
          <w:sz w:val="20"/>
          <w:szCs w:val="20"/>
          <w:lang w:eastAsia="x-none"/>
        </w:rPr>
        <w:t xml:space="preserve">additional PDCCH monitoring complexity </w:t>
      </w:r>
      <w:r w:rsidR="00CA2C0B">
        <w:rPr>
          <w:sz w:val="20"/>
          <w:szCs w:val="20"/>
          <w:lang w:eastAsia="x-none"/>
        </w:rPr>
        <w:t>for</w:t>
      </w:r>
      <w:r w:rsidR="00CA2C0B" w:rsidRPr="00507AA3">
        <w:rPr>
          <w:sz w:val="20"/>
          <w:szCs w:val="20"/>
          <w:lang w:eastAsia="x-none"/>
        </w:rPr>
        <w:t xml:space="preserve"> the</w:t>
      </w:r>
      <w:r w:rsidRPr="00507AA3">
        <w:rPr>
          <w:sz w:val="20"/>
          <w:szCs w:val="20"/>
          <w:lang w:eastAsia="x-none"/>
        </w:rPr>
        <w:t xml:space="preserve"> </w:t>
      </w:r>
      <w:proofErr w:type="spellStart"/>
      <w:r w:rsidRPr="00507AA3">
        <w:rPr>
          <w:sz w:val="20"/>
          <w:szCs w:val="20"/>
          <w:lang w:eastAsia="x-none"/>
        </w:rPr>
        <w:t>eMBB</w:t>
      </w:r>
      <w:proofErr w:type="spellEnd"/>
      <w:r w:rsidRPr="00507AA3">
        <w:rPr>
          <w:sz w:val="20"/>
          <w:szCs w:val="20"/>
          <w:lang w:eastAsia="x-none"/>
        </w:rPr>
        <w:t xml:space="preserve"> UE. As such, there is a need to limit the overall increase in </w:t>
      </w:r>
      <w:r w:rsidRPr="00507AA3">
        <w:rPr>
          <w:sz w:val="20"/>
          <w:szCs w:val="20"/>
          <w:lang w:eastAsia="x-none"/>
        </w:rPr>
        <w:lastRenderedPageBreak/>
        <w:t xml:space="preserve">monitoring occasions. </w:t>
      </w:r>
      <w:r w:rsidR="00CA2C0B">
        <w:rPr>
          <w:sz w:val="20"/>
          <w:szCs w:val="20"/>
          <w:lang w:eastAsia="x-none"/>
        </w:rPr>
        <w:t>There</w:t>
      </w:r>
      <w:r w:rsidRPr="00507AA3">
        <w:rPr>
          <w:sz w:val="20"/>
          <w:szCs w:val="20"/>
          <w:lang w:eastAsia="x-none"/>
        </w:rPr>
        <w:t xml:space="preserve"> is a need for the </w:t>
      </w:r>
      <w:r w:rsidR="00CA2C0B">
        <w:rPr>
          <w:sz w:val="20"/>
          <w:szCs w:val="20"/>
          <w:lang w:eastAsia="x-none"/>
        </w:rPr>
        <w:t xml:space="preserve">UL </w:t>
      </w:r>
      <w:r w:rsidRPr="00507AA3">
        <w:rPr>
          <w:sz w:val="20"/>
          <w:szCs w:val="20"/>
          <w:lang w:eastAsia="x-none"/>
        </w:rPr>
        <w:t>CI to be reliably decoded as it impacts the reliability of the URLLC transmission</w:t>
      </w:r>
      <w:r w:rsidR="00CA2C0B">
        <w:rPr>
          <w:sz w:val="20"/>
          <w:szCs w:val="20"/>
          <w:lang w:eastAsia="x-none"/>
        </w:rPr>
        <w:t xml:space="preserve">. This is because an error prone UL CI signal may result in some </w:t>
      </w:r>
      <w:proofErr w:type="spellStart"/>
      <w:r w:rsidR="00CA2C0B">
        <w:rPr>
          <w:sz w:val="20"/>
          <w:szCs w:val="20"/>
          <w:lang w:eastAsia="x-none"/>
        </w:rPr>
        <w:t>eMBB</w:t>
      </w:r>
      <w:proofErr w:type="spellEnd"/>
      <w:r w:rsidR="00CA2C0B">
        <w:rPr>
          <w:sz w:val="20"/>
          <w:szCs w:val="20"/>
          <w:lang w:eastAsia="x-none"/>
        </w:rPr>
        <w:t xml:space="preserve"> UEs interfering with URLLC transmissions. As such, </w:t>
      </w:r>
      <w:r w:rsidRPr="00507AA3">
        <w:rPr>
          <w:sz w:val="20"/>
          <w:szCs w:val="20"/>
          <w:lang w:eastAsia="x-none"/>
        </w:rPr>
        <w:t xml:space="preserve">we </w:t>
      </w:r>
      <w:r w:rsidR="00CA2C0B">
        <w:rPr>
          <w:sz w:val="20"/>
          <w:szCs w:val="20"/>
          <w:lang w:eastAsia="x-none"/>
        </w:rPr>
        <w:t>should</w:t>
      </w:r>
      <w:r w:rsidRPr="00507AA3">
        <w:rPr>
          <w:sz w:val="20"/>
          <w:szCs w:val="20"/>
          <w:lang w:eastAsia="x-none"/>
        </w:rPr>
        <w:t xml:space="preserve"> limit the PDCCH aggregation levels </w:t>
      </w:r>
      <w:r w:rsidR="00CA2C0B">
        <w:rPr>
          <w:sz w:val="20"/>
          <w:szCs w:val="20"/>
          <w:lang w:eastAsia="x-none"/>
        </w:rPr>
        <w:t xml:space="preserve">(ALs) </w:t>
      </w:r>
      <w:r w:rsidRPr="00507AA3">
        <w:rPr>
          <w:sz w:val="20"/>
          <w:szCs w:val="20"/>
          <w:lang w:eastAsia="x-none"/>
        </w:rPr>
        <w:t xml:space="preserve">to the highest  ALs to reduce the number of PDCCH candidates in the blind decoding procedure e.g. 4, 8 and 16. Secondly, we can limit the number of PDCCH candidates per monitoring occasion to e.g. 2. </w:t>
      </w:r>
      <w:r w:rsidR="0083603E">
        <w:rPr>
          <w:sz w:val="20"/>
          <w:szCs w:val="20"/>
          <w:lang w:eastAsia="x-none"/>
        </w:rPr>
        <w:t>This could</w:t>
      </w:r>
      <w:r w:rsidRPr="00507AA3">
        <w:rPr>
          <w:sz w:val="20"/>
          <w:szCs w:val="20"/>
          <w:lang w:eastAsia="x-none"/>
        </w:rPr>
        <w:t xml:space="preserve"> help limit the overall increase in </w:t>
      </w:r>
      <w:r w:rsidR="0083603E">
        <w:rPr>
          <w:sz w:val="20"/>
          <w:szCs w:val="20"/>
          <w:lang w:eastAsia="x-none"/>
        </w:rPr>
        <w:t xml:space="preserve">PDCCH monitoring </w:t>
      </w:r>
      <w:r w:rsidRPr="00507AA3">
        <w:rPr>
          <w:sz w:val="20"/>
          <w:szCs w:val="20"/>
          <w:lang w:eastAsia="x-none"/>
        </w:rPr>
        <w:t xml:space="preserve">complexity required </w:t>
      </w:r>
      <w:r w:rsidR="0083603E">
        <w:rPr>
          <w:sz w:val="20"/>
          <w:szCs w:val="20"/>
          <w:lang w:eastAsia="x-none"/>
        </w:rPr>
        <w:t>for</w:t>
      </w:r>
      <w:r w:rsidRPr="00507AA3">
        <w:rPr>
          <w:sz w:val="20"/>
          <w:szCs w:val="20"/>
          <w:lang w:eastAsia="x-none"/>
        </w:rPr>
        <w:t xml:space="preserve"> the </w:t>
      </w:r>
      <w:proofErr w:type="spellStart"/>
      <w:r w:rsidRPr="00507AA3">
        <w:rPr>
          <w:sz w:val="20"/>
          <w:szCs w:val="20"/>
          <w:lang w:eastAsia="x-none"/>
        </w:rPr>
        <w:t>eMBB</w:t>
      </w:r>
      <w:proofErr w:type="spellEnd"/>
      <w:r w:rsidRPr="00507AA3">
        <w:rPr>
          <w:sz w:val="20"/>
          <w:szCs w:val="20"/>
          <w:lang w:eastAsia="x-none"/>
        </w:rPr>
        <w:t xml:space="preserve"> UE</w:t>
      </w:r>
      <w:r w:rsidR="0083603E">
        <w:rPr>
          <w:sz w:val="20"/>
          <w:szCs w:val="20"/>
          <w:lang w:eastAsia="x-none"/>
        </w:rPr>
        <w:t xml:space="preserve"> to support UL cancellation</w:t>
      </w:r>
      <w:r w:rsidRPr="00507AA3">
        <w:rPr>
          <w:sz w:val="20"/>
          <w:szCs w:val="20"/>
          <w:lang w:eastAsia="x-none"/>
        </w:rPr>
        <w:t xml:space="preserve">, especially since it may have to monitor more often to take into account the low latency </w:t>
      </w:r>
      <w:r w:rsidR="0083603E">
        <w:rPr>
          <w:sz w:val="20"/>
          <w:szCs w:val="20"/>
          <w:lang w:eastAsia="x-none"/>
        </w:rPr>
        <w:t xml:space="preserve">requirements </w:t>
      </w:r>
      <w:r w:rsidRPr="00507AA3">
        <w:rPr>
          <w:sz w:val="20"/>
          <w:szCs w:val="20"/>
          <w:lang w:eastAsia="x-none"/>
        </w:rPr>
        <w:t xml:space="preserve">of the </w:t>
      </w:r>
      <w:r w:rsidR="0083603E">
        <w:rPr>
          <w:sz w:val="20"/>
          <w:szCs w:val="20"/>
          <w:lang w:eastAsia="x-none"/>
        </w:rPr>
        <w:t xml:space="preserve">URLLC traffic. </w:t>
      </w:r>
    </w:p>
    <w:p w14:paraId="5CB362B1" w14:textId="340D2018" w:rsidR="00507AA3" w:rsidRDefault="00507AA3" w:rsidP="009922AB">
      <w:pPr>
        <w:spacing w:after="240" w:line="360" w:lineRule="auto"/>
        <w:jc w:val="both"/>
        <w:rPr>
          <w:i/>
          <w:iCs/>
          <w:sz w:val="20"/>
          <w:szCs w:val="20"/>
          <w:lang w:eastAsia="x-none"/>
        </w:rPr>
      </w:pPr>
      <w:r w:rsidRPr="0083603E">
        <w:rPr>
          <w:b/>
          <w:bCs/>
          <w:i/>
          <w:iCs/>
          <w:sz w:val="20"/>
          <w:szCs w:val="20"/>
          <w:lang w:eastAsia="x-none"/>
        </w:rPr>
        <w:t>Proposal</w:t>
      </w:r>
      <w:r w:rsidR="0083603E" w:rsidRPr="0083603E">
        <w:rPr>
          <w:b/>
          <w:bCs/>
          <w:i/>
          <w:iCs/>
          <w:sz w:val="20"/>
          <w:szCs w:val="20"/>
          <w:lang w:eastAsia="x-none"/>
        </w:rPr>
        <w:t xml:space="preserve"> 2</w:t>
      </w:r>
      <w:r w:rsidRPr="0083603E">
        <w:rPr>
          <w:b/>
          <w:bCs/>
          <w:i/>
          <w:iCs/>
          <w:sz w:val="20"/>
          <w:szCs w:val="20"/>
          <w:lang w:eastAsia="x-none"/>
        </w:rPr>
        <w:t>:</w:t>
      </w:r>
      <w:r w:rsidRPr="0083603E">
        <w:rPr>
          <w:i/>
          <w:iCs/>
          <w:sz w:val="20"/>
          <w:szCs w:val="20"/>
          <w:lang w:eastAsia="x-none"/>
        </w:rPr>
        <w:t xml:space="preserve"> Limit the AL and PDCCH MO to reduce the overall complexity increase. </w:t>
      </w:r>
    </w:p>
    <w:p w14:paraId="120F4B85" w14:textId="1491BDC9" w:rsidR="00507AA3" w:rsidRDefault="00507AA3" w:rsidP="009922AB">
      <w:pPr>
        <w:pStyle w:val="Heading1"/>
        <w:spacing w:line="360" w:lineRule="auto"/>
      </w:pPr>
      <w:r>
        <w:t>UL CI Signaling Design</w:t>
      </w:r>
    </w:p>
    <w:p w14:paraId="23DA545B" w14:textId="1E68BAB4" w:rsidR="00735BC3" w:rsidRPr="00B877D3" w:rsidRDefault="0083603E" w:rsidP="009922AB">
      <w:pPr>
        <w:spacing w:after="240" w:line="360" w:lineRule="auto"/>
        <w:rPr>
          <w:b/>
          <w:color w:val="000000"/>
          <w:u w:val="single"/>
        </w:rPr>
      </w:pPr>
      <w:r>
        <w:rPr>
          <w:lang w:eastAsia="x-none"/>
        </w:rPr>
        <w:t>The design of the UL CI signal has been discussed in the WI. T</w:t>
      </w:r>
      <w:r w:rsidR="00507AA3">
        <w:rPr>
          <w:lang w:eastAsia="x-none"/>
        </w:rPr>
        <w:t xml:space="preserve">he following </w:t>
      </w:r>
      <w:r>
        <w:rPr>
          <w:lang w:eastAsia="x-none"/>
        </w:rPr>
        <w:t xml:space="preserve">relevant </w:t>
      </w:r>
      <w:r w:rsidR="00507AA3">
        <w:rPr>
          <w:lang w:eastAsia="x-none"/>
        </w:rPr>
        <w:t>agreements were made:</w:t>
      </w:r>
    </w:p>
    <w:tbl>
      <w:tblPr>
        <w:tblStyle w:val="TableGrid"/>
        <w:tblW w:w="9498" w:type="dxa"/>
        <w:tblInd w:w="-147" w:type="dxa"/>
        <w:tblLayout w:type="fixed"/>
        <w:tblLook w:val="04A0" w:firstRow="1" w:lastRow="0" w:firstColumn="1" w:lastColumn="0" w:noHBand="0" w:noVBand="1"/>
      </w:tblPr>
      <w:tblGrid>
        <w:gridCol w:w="9498"/>
      </w:tblGrid>
      <w:tr w:rsidR="00735BC3" w:rsidRPr="00B877D3" w14:paraId="045DFDE1" w14:textId="77777777" w:rsidTr="00686492">
        <w:tc>
          <w:tcPr>
            <w:tcW w:w="9498" w:type="dxa"/>
          </w:tcPr>
          <w:p w14:paraId="6FB6B94A" w14:textId="1F76CCB4" w:rsidR="0083603E" w:rsidRPr="0083603E" w:rsidRDefault="0083603E" w:rsidP="009922AB">
            <w:pPr>
              <w:pStyle w:val="ListParagraph"/>
              <w:widowControl w:val="0"/>
              <w:overflowPunct w:val="0"/>
              <w:autoSpaceDE w:val="0"/>
              <w:autoSpaceDN w:val="0"/>
              <w:adjustRightInd w:val="0"/>
              <w:snapToGrid w:val="0"/>
              <w:spacing w:beforeLines="50" w:before="120" w:afterLines="50" w:after="120" w:line="360" w:lineRule="auto"/>
              <w:ind w:leftChars="0" w:left="420" w:firstLine="0"/>
              <w:contextualSpacing/>
              <w:textAlignment w:val="baseline"/>
              <w:rPr>
                <w:rFonts w:eastAsia="SimSun"/>
                <w:szCs w:val="20"/>
                <w:lang w:eastAsia="zh-CN"/>
              </w:rPr>
            </w:pPr>
            <w:r w:rsidRPr="0083603E">
              <w:rPr>
                <w:rFonts w:eastAsia="SimSun"/>
                <w:szCs w:val="20"/>
                <w:lang w:eastAsia="zh-CN"/>
              </w:rPr>
              <w:t>RAN1 #97</w:t>
            </w:r>
          </w:p>
          <w:p w14:paraId="7AAB2B2D" w14:textId="77777777" w:rsidR="0083603E" w:rsidRPr="0083603E" w:rsidRDefault="0083603E" w:rsidP="009922AB">
            <w:pPr>
              <w:spacing w:line="360" w:lineRule="auto"/>
              <w:rPr>
                <w:rFonts w:eastAsia="Batang"/>
                <w:sz w:val="20"/>
                <w:szCs w:val="20"/>
                <w:lang w:val="en-GB"/>
              </w:rPr>
            </w:pPr>
            <w:r w:rsidRPr="0083603E">
              <w:rPr>
                <w:rFonts w:eastAsia="Batang"/>
                <w:sz w:val="20"/>
                <w:szCs w:val="20"/>
                <w:highlight w:val="green"/>
                <w:lang w:val="en-GB"/>
              </w:rPr>
              <w:t>Agreements</w:t>
            </w:r>
            <w:r w:rsidRPr="0083603E">
              <w:rPr>
                <w:rFonts w:eastAsia="Batang"/>
                <w:sz w:val="20"/>
                <w:szCs w:val="20"/>
                <w:lang w:val="en-GB"/>
              </w:rPr>
              <w:t>:</w:t>
            </w:r>
          </w:p>
          <w:p w14:paraId="13A46100" w14:textId="77777777" w:rsidR="0083603E" w:rsidRPr="0083603E" w:rsidRDefault="0083603E" w:rsidP="009922AB">
            <w:pPr>
              <w:pStyle w:val="ListParagraph"/>
              <w:widowControl w:val="0"/>
              <w:numPr>
                <w:ilvl w:val="0"/>
                <w:numId w:val="25"/>
              </w:numPr>
              <w:overflowPunct w:val="0"/>
              <w:spacing w:beforeLines="50" w:before="120" w:afterLines="50" w:after="120" w:line="360" w:lineRule="auto"/>
              <w:ind w:leftChars="0"/>
              <w:contextualSpacing/>
              <w:textAlignment w:val="baseline"/>
              <w:rPr>
                <w:rFonts w:eastAsia="SimSun"/>
                <w:bCs/>
                <w:iCs/>
                <w:szCs w:val="20"/>
              </w:rPr>
            </w:pPr>
            <w:r w:rsidRPr="0083603E">
              <w:rPr>
                <w:rFonts w:eastAsia="SimSun"/>
                <w:bCs/>
                <w:iCs/>
                <w:szCs w:val="20"/>
              </w:rPr>
              <w:t>Support at least group common DCI for cancelation indication</w:t>
            </w:r>
          </w:p>
          <w:p w14:paraId="1D9D468E" w14:textId="185E2B7B" w:rsidR="0083603E" w:rsidRPr="0083603E" w:rsidRDefault="0083603E" w:rsidP="009922AB">
            <w:pPr>
              <w:widowControl w:val="0"/>
              <w:overflowPunct w:val="0"/>
              <w:autoSpaceDE w:val="0"/>
              <w:autoSpaceDN w:val="0"/>
              <w:adjustRightInd w:val="0"/>
              <w:snapToGrid w:val="0"/>
              <w:spacing w:beforeLines="50" w:before="120" w:afterLines="50" w:after="120" w:line="360" w:lineRule="auto"/>
              <w:contextualSpacing/>
              <w:textAlignment w:val="baseline"/>
              <w:rPr>
                <w:rFonts w:eastAsia="SimSun"/>
                <w:sz w:val="20"/>
                <w:szCs w:val="20"/>
              </w:rPr>
            </w:pPr>
            <w:r w:rsidRPr="0083603E">
              <w:rPr>
                <w:rFonts w:eastAsia="SimSun"/>
                <w:sz w:val="20"/>
                <w:szCs w:val="20"/>
              </w:rPr>
              <w:t>RAN1 #98 bis</w:t>
            </w:r>
          </w:p>
          <w:p w14:paraId="0A90CB23" w14:textId="5E3BBDC6" w:rsidR="0083603E" w:rsidRPr="0083603E" w:rsidRDefault="0083603E" w:rsidP="009922AB">
            <w:pPr>
              <w:widowControl w:val="0"/>
              <w:overflowPunct w:val="0"/>
              <w:autoSpaceDE w:val="0"/>
              <w:autoSpaceDN w:val="0"/>
              <w:adjustRightInd w:val="0"/>
              <w:snapToGrid w:val="0"/>
              <w:spacing w:beforeLines="50" w:before="120" w:afterLines="50" w:after="120" w:line="360" w:lineRule="auto"/>
              <w:contextualSpacing/>
              <w:textAlignment w:val="baseline"/>
              <w:rPr>
                <w:rFonts w:eastAsia="SimSun"/>
                <w:sz w:val="20"/>
                <w:szCs w:val="20"/>
              </w:rPr>
            </w:pPr>
            <w:r w:rsidRPr="0083603E">
              <w:rPr>
                <w:rFonts w:eastAsia="SimSun"/>
                <w:sz w:val="20"/>
                <w:szCs w:val="20"/>
                <w:highlight w:val="green"/>
              </w:rPr>
              <w:t>Agreement:</w:t>
            </w:r>
          </w:p>
          <w:p w14:paraId="1A76D37D" w14:textId="24D1BF1B" w:rsidR="00735BC3" w:rsidRPr="0083603E" w:rsidRDefault="00735BC3" w:rsidP="009922AB">
            <w:pPr>
              <w:pStyle w:val="ListParagraph"/>
              <w:widowControl w:val="0"/>
              <w:numPr>
                <w:ilvl w:val="1"/>
                <w:numId w:val="19"/>
              </w:numPr>
              <w:overflowPunct w:val="0"/>
              <w:autoSpaceDE w:val="0"/>
              <w:autoSpaceDN w:val="0"/>
              <w:adjustRightInd w:val="0"/>
              <w:snapToGrid w:val="0"/>
              <w:spacing w:beforeLines="50" w:before="120" w:afterLines="50" w:after="120" w:line="360" w:lineRule="auto"/>
              <w:ind w:leftChars="0" w:left="420"/>
              <w:contextualSpacing/>
              <w:textAlignment w:val="baseline"/>
              <w:rPr>
                <w:rFonts w:eastAsia="SimSun"/>
                <w:szCs w:val="20"/>
                <w:lang w:eastAsia="zh-CN"/>
              </w:rPr>
            </w:pPr>
            <w:r w:rsidRPr="0083603E">
              <w:rPr>
                <w:rFonts w:eastAsia="SimSun" w:hint="eastAsia"/>
                <w:szCs w:val="20"/>
                <w:lang w:eastAsia="zh-CN"/>
              </w:rPr>
              <w:t>The reference time region where a detected UL CI is applicable is determined by the following:</w:t>
            </w:r>
          </w:p>
          <w:p w14:paraId="5B9C2CAA" w14:textId="77777777" w:rsidR="00735BC3" w:rsidRPr="00507AA3" w:rsidRDefault="00735BC3" w:rsidP="009922AB">
            <w:pPr>
              <w:pStyle w:val="ListParagraph"/>
              <w:widowControl w:val="0"/>
              <w:numPr>
                <w:ilvl w:val="3"/>
                <w:numId w:val="21"/>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szCs w:val="20"/>
                <w:lang w:eastAsia="zh-CN"/>
              </w:rPr>
            </w:pPr>
            <w:r w:rsidRPr="0083603E">
              <w:rPr>
                <w:rFonts w:eastAsia="SimSun" w:hint="eastAsia"/>
                <w:szCs w:val="20"/>
                <w:lang w:eastAsia="zh-CN"/>
              </w:rPr>
              <w:t>The</w:t>
            </w:r>
            <w:r w:rsidRPr="00507AA3">
              <w:rPr>
                <w:rFonts w:eastAsia="SimSun" w:hint="eastAsia"/>
                <w:szCs w:val="20"/>
                <w:lang w:eastAsia="zh-CN"/>
              </w:rPr>
              <w:t xml:space="preserve"> reference time region starts from X symbols after the ending symbol of the PDCCH CORESET carrying the UL CI, where X is </w:t>
            </w:r>
            <w:r w:rsidRPr="00507AA3">
              <w:rPr>
                <w:rFonts w:eastAsia="SimSun" w:hint="eastAsia"/>
                <w:color w:val="FF0000"/>
                <w:szCs w:val="20"/>
                <w:u w:val="single"/>
                <w:lang w:eastAsia="zh-CN"/>
              </w:rPr>
              <w:t>at least equal to</w:t>
            </w:r>
            <w:r w:rsidRPr="00507AA3">
              <w:rPr>
                <w:rFonts w:eastAsia="SimSun" w:hint="eastAsia"/>
                <w:szCs w:val="20"/>
                <w:lang w:eastAsia="zh-CN"/>
              </w:rPr>
              <w:t xml:space="preserve"> the minimum processing time for UL cancelation</w:t>
            </w:r>
          </w:p>
          <w:p w14:paraId="116A4FD3" w14:textId="77777777" w:rsidR="00735BC3" w:rsidRPr="00507AA3" w:rsidRDefault="00735BC3" w:rsidP="009922AB">
            <w:pPr>
              <w:pStyle w:val="ListParagraph"/>
              <w:widowControl w:val="0"/>
              <w:numPr>
                <w:ilvl w:val="4"/>
                <w:numId w:val="22"/>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olor w:val="FF0000"/>
                <w:szCs w:val="20"/>
                <w:u w:val="single"/>
                <w:lang w:eastAsia="zh-CN"/>
              </w:rPr>
            </w:pPr>
            <w:r w:rsidRPr="00507AA3">
              <w:rPr>
                <w:rFonts w:eastAsia="SimSun" w:hint="eastAsia"/>
                <w:color w:val="FF0000"/>
                <w:szCs w:val="20"/>
                <w:u w:val="single"/>
                <w:lang w:eastAsia="zh-CN"/>
              </w:rPr>
              <w:t>FFS X can be configured to be larger than the minimum processing time for UL cancelation</w:t>
            </w:r>
          </w:p>
          <w:p w14:paraId="368511DE" w14:textId="77777777" w:rsidR="00735BC3" w:rsidRPr="00507AA3" w:rsidRDefault="00735BC3" w:rsidP="009922AB">
            <w:pPr>
              <w:pStyle w:val="ListParagraph"/>
              <w:widowControl w:val="0"/>
              <w:numPr>
                <w:ilvl w:val="3"/>
                <w:numId w:val="21"/>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szCs w:val="20"/>
                <w:lang w:eastAsia="zh-CN"/>
              </w:rPr>
            </w:pPr>
            <w:r w:rsidRPr="00507AA3">
              <w:rPr>
                <w:rFonts w:eastAsia="SimSun" w:hint="eastAsia"/>
                <w:szCs w:val="20"/>
                <w:lang w:eastAsia="zh-CN"/>
              </w:rPr>
              <w:t>The duration of the reference time region is configured by RRC</w:t>
            </w:r>
          </w:p>
          <w:p w14:paraId="2A0B3EAD" w14:textId="77777777" w:rsidR="00735BC3" w:rsidRPr="00507AA3" w:rsidRDefault="00735BC3" w:rsidP="009922AB">
            <w:pPr>
              <w:pStyle w:val="ListParagraph"/>
              <w:widowControl w:val="0"/>
              <w:numPr>
                <w:ilvl w:val="4"/>
                <w:numId w:val="22"/>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szCs w:val="20"/>
                <w:lang w:eastAsia="zh-CN"/>
              </w:rPr>
            </w:pPr>
            <w:r w:rsidRPr="00507AA3">
              <w:rPr>
                <w:rFonts w:eastAsia="SimSun" w:hint="eastAsia"/>
                <w:szCs w:val="20"/>
                <w:lang w:eastAsia="zh-CN"/>
              </w:rPr>
              <w:t xml:space="preserve">FFS </w:t>
            </w:r>
            <w:r w:rsidRPr="00507AA3">
              <w:rPr>
                <w:rFonts w:eastAsia="SimSun"/>
                <w:szCs w:val="20"/>
                <w:lang w:eastAsia="zh-CN"/>
              </w:rPr>
              <w:t>P</w:t>
            </w:r>
            <w:r w:rsidRPr="00507AA3">
              <w:rPr>
                <w:rFonts w:eastAsia="SimSun" w:hint="eastAsia"/>
                <w:szCs w:val="20"/>
                <w:lang w:eastAsia="zh-CN"/>
              </w:rPr>
              <w:t>ossible values (e.g. 2OS, 4OS, 7OS, 14OS, 28OS?)</w:t>
            </w:r>
          </w:p>
          <w:p w14:paraId="0C704233" w14:textId="77777777" w:rsidR="00735BC3" w:rsidRPr="00507AA3" w:rsidRDefault="00735BC3" w:rsidP="009922AB">
            <w:pPr>
              <w:pStyle w:val="ListParagraph"/>
              <w:widowControl w:val="0"/>
              <w:numPr>
                <w:ilvl w:val="3"/>
                <w:numId w:val="21"/>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szCs w:val="20"/>
                <w:lang w:eastAsia="zh-CN"/>
              </w:rPr>
            </w:pPr>
            <w:r w:rsidRPr="00507AA3">
              <w:rPr>
                <w:rFonts w:eastAsia="SimSun" w:hint="eastAsia"/>
                <w:szCs w:val="20"/>
                <w:lang w:eastAsia="zh-CN"/>
              </w:rPr>
              <w:t>FFS DL symbols are excluded from the reference time region</w:t>
            </w:r>
          </w:p>
          <w:p w14:paraId="49A85FB7" w14:textId="77777777" w:rsidR="00735BC3" w:rsidRPr="00507AA3" w:rsidRDefault="00735BC3" w:rsidP="009922AB">
            <w:pPr>
              <w:spacing w:line="360" w:lineRule="auto"/>
              <w:ind w:left="1680"/>
              <w:rPr>
                <w:sz w:val="20"/>
                <w:szCs w:val="20"/>
                <w:highlight w:val="green"/>
                <w:lang w:eastAsia="x-none"/>
              </w:rPr>
            </w:pPr>
          </w:p>
          <w:p w14:paraId="44E7F2BA" w14:textId="77777777" w:rsidR="00735BC3" w:rsidRPr="00507AA3" w:rsidRDefault="00735BC3" w:rsidP="009922AB">
            <w:pPr>
              <w:overflowPunct w:val="0"/>
              <w:spacing w:line="360" w:lineRule="auto"/>
              <w:ind w:left="1680"/>
              <w:contextualSpacing/>
              <w:textAlignment w:val="baseline"/>
              <w:rPr>
                <w:rFonts w:eastAsia="SimSun"/>
                <w:bCs/>
                <w:iCs/>
                <w:sz w:val="20"/>
                <w:szCs w:val="20"/>
              </w:rPr>
            </w:pPr>
          </w:p>
          <w:p w14:paraId="69334FAD" w14:textId="77777777" w:rsidR="00735BC3" w:rsidRPr="00507AA3" w:rsidRDefault="00735BC3" w:rsidP="009922AB">
            <w:pPr>
              <w:overflowPunct w:val="0"/>
              <w:spacing w:beforeLines="50" w:before="120" w:afterLines="50" w:after="120" w:line="360" w:lineRule="auto"/>
              <w:contextualSpacing/>
              <w:textAlignment w:val="baseline"/>
              <w:rPr>
                <w:rFonts w:eastAsia="SimSun"/>
                <w:sz w:val="20"/>
                <w:szCs w:val="20"/>
              </w:rPr>
            </w:pPr>
            <w:r w:rsidRPr="00507AA3">
              <w:rPr>
                <w:rFonts w:eastAsia="SimSun" w:hint="eastAsia"/>
                <w:sz w:val="20"/>
                <w:szCs w:val="20"/>
              </w:rPr>
              <w:t>Support the following for UL CI</w:t>
            </w:r>
          </w:p>
          <w:p w14:paraId="7084A07F" w14:textId="040BF166" w:rsidR="00735BC3" w:rsidRPr="00507AA3" w:rsidRDefault="00735BC3" w:rsidP="009922AB">
            <w:pPr>
              <w:pStyle w:val="ListParagraph"/>
              <w:widowControl w:val="0"/>
              <w:numPr>
                <w:ilvl w:val="1"/>
                <w:numId w:val="19"/>
              </w:numPr>
              <w:overflowPunct w:val="0"/>
              <w:autoSpaceDE w:val="0"/>
              <w:autoSpaceDN w:val="0"/>
              <w:adjustRightInd w:val="0"/>
              <w:snapToGrid w:val="0"/>
              <w:spacing w:beforeLines="50" w:before="120" w:afterLines="50" w:after="120" w:line="360" w:lineRule="auto"/>
              <w:ind w:leftChars="0" w:left="420"/>
              <w:contextualSpacing/>
              <w:textAlignment w:val="baseline"/>
              <w:rPr>
                <w:rFonts w:eastAsia="SimSun"/>
                <w:szCs w:val="20"/>
                <w:lang w:eastAsia="zh-CN"/>
              </w:rPr>
            </w:pPr>
            <w:r w:rsidRPr="00507AA3">
              <w:rPr>
                <w:rFonts w:eastAsia="SimSun"/>
                <w:szCs w:val="20"/>
                <w:lang w:eastAsia="zh-CN"/>
              </w:rPr>
              <w:t>E</w:t>
            </w:r>
            <w:r w:rsidRPr="00507AA3">
              <w:rPr>
                <w:rFonts w:eastAsia="SimSun" w:hint="eastAsia"/>
                <w:szCs w:val="20"/>
                <w:lang w:eastAsia="zh-CN"/>
              </w:rPr>
              <w:t xml:space="preserve">ach UL cancelation indicator per serving cell has </w:t>
            </w:r>
            <w:r w:rsidR="00FB7026" w:rsidRPr="00507AA3">
              <w:rPr>
                <w:rFonts w:eastAsia="SimSun"/>
                <w:szCs w:val="20"/>
                <w:lang w:eastAsia="zh-CN"/>
              </w:rPr>
              <w:t>an</w:t>
            </w:r>
            <w:r w:rsidRPr="00507AA3">
              <w:rPr>
                <w:rFonts w:eastAsia="SimSun" w:hint="eastAsia"/>
                <w:szCs w:val="20"/>
                <w:lang w:eastAsia="zh-CN"/>
              </w:rPr>
              <w:t xml:space="preserve"> RRC configurable field size </w:t>
            </w:r>
            <w:r w:rsidR="00FB7026" w:rsidRPr="00507AA3">
              <w:rPr>
                <w:rFonts w:eastAsia="SimSun"/>
                <w:szCs w:val="20"/>
                <w:lang w:eastAsia="zh-CN"/>
              </w:rPr>
              <w:t>of X</w:t>
            </w:r>
            <w:r w:rsidRPr="00507AA3">
              <w:rPr>
                <w:rFonts w:eastAsia="SimSun" w:hint="eastAsia"/>
                <w:szCs w:val="20"/>
                <w:lang w:eastAsia="zh-CN"/>
              </w:rPr>
              <w:t xml:space="preserve"> bits </w:t>
            </w:r>
          </w:p>
          <w:p w14:paraId="2B0E239F" w14:textId="77777777" w:rsidR="00735BC3" w:rsidRPr="00507AA3" w:rsidRDefault="00735BC3" w:rsidP="009922AB">
            <w:pPr>
              <w:pStyle w:val="ListParagraph"/>
              <w:widowControl w:val="0"/>
              <w:numPr>
                <w:ilvl w:val="3"/>
                <w:numId w:val="19"/>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szCs w:val="20"/>
                <w:lang w:eastAsia="zh-CN"/>
              </w:rPr>
            </w:pPr>
            <w:r w:rsidRPr="00507AA3">
              <w:rPr>
                <w:rFonts w:eastAsia="SimSun"/>
                <w:szCs w:val="20"/>
                <w:lang w:eastAsia="zh-CN"/>
              </w:rPr>
              <w:t>One value of X is 14</w:t>
            </w:r>
          </w:p>
          <w:p w14:paraId="58794B6C" w14:textId="77777777" w:rsidR="00735BC3" w:rsidRPr="00507AA3" w:rsidRDefault="00735BC3" w:rsidP="009922AB">
            <w:pPr>
              <w:pStyle w:val="ListParagraph"/>
              <w:widowControl w:val="0"/>
              <w:numPr>
                <w:ilvl w:val="3"/>
                <w:numId w:val="19"/>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szCs w:val="20"/>
                <w:lang w:eastAsia="zh-CN"/>
              </w:rPr>
            </w:pPr>
            <w:r w:rsidRPr="00507AA3">
              <w:rPr>
                <w:rFonts w:eastAsia="SimSun" w:hint="eastAsia"/>
                <w:szCs w:val="20"/>
                <w:lang w:eastAsia="zh-CN"/>
              </w:rPr>
              <w:t xml:space="preserve">FFS </w:t>
            </w:r>
            <w:r w:rsidRPr="00507AA3">
              <w:rPr>
                <w:rFonts w:eastAsia="SimSun"/>
                <w:szCs w:val="20"/>
                <w:lang w:eastAsia="zh-CN"/>
              </w:rPr>
              <w:t>other</w:t>
            </w:r>
            <w:r w:rsidRPr="00507AA3">
              <w:rPr>
                <w:rFonts w:eastAsia="SimSun" w:hint="eastAsia"/>
                <w:szCs w:val="20"/>
                <w:lang w:eastAsia="zh-CN"/>
              </w:rPr>
              <w:t xml:space="preserve"> values (e.g. </w:t>
            </w:r>
            <w:r w:rsidRPr="00507AA3">
              <w:rPr>
                <w:rFonts w:eastAsia="SimSun"/>
                <w:szCs w:val="20"/>
                <w:lang w:eastAsia="zh-CN"/>
              </w:rPr>
              <w:t>X</w:t>
            </w:r>
            <w:r w:rsidRPr="00507AA3">
              <w:rPr>
                <w:rFonts w:eastAsia="SimSun" w:hint="eastAsia"/>
                <w:szCs w:val="20"/>
                <w:lang w:eastAsia="zh-CN"/>
              </w:rPr>
              <w:t xml:space="preserve"> can be N (N&gt;0) times of 7)</w:t>
            </w:r>
          </w:p>
          <w:p w14:paraId="404F6512" w14:textId="77777777" w:rsidR="00735BC3" w:rsidRPr="00507AA3" w:rsidRDefault="00735BC3" w:rsidP="009922AB">
            <w:pPr>
              <w:pStyle w:val="ListParagraph"/>
              <w:widowControl w:val="0"/>
              <w:numPr>
                <w:ilvl w:val="1"/>
                <w:numId w:val="19"/>
              </w:numPr>
              <w:overflowPunct w:val="0"/>
              <w:autoSpaceDE w:val="0"/>
              <w:autoSpaceDN w:val="0"/>
              <w:adjustRightInd w:val="0"/>
              <w:snapToGrid w:val="0"/>
              <w:spacing w:beforeLines="50" w:before="120" w:afterLines="50" w:after="120" w:line="360" w:lineRule="auto"/>
              <w:ind w:leftChars="0" w:left="420"/>
              <w:contextualSpacing/>
              <w:textAlignment w:val="baseline"/>
              <w:rPr>
                <w:rFonts w:eastAsia="SimSun"/>
                <w:szCs w:val="20"/>
                <w:lang w:eastAsia="zh-CN"/>
              </w:rPr>
            </w:pPr>
            <w:r w:rsidRPr="00507AA3">
              <w:rPr>
                <w:rFonts w:eastAsia="SimSun" w:hint="eastAsia"/>
                <w:szCs w:val="20"/>
                <w:lang w:eastAsia="zh-CN"/>
              </w:rPr>
              <w:t>The time domain granularity for the reference time region is configured by RRC</w:t>
            </w:r>
          </w:p>
          <w:p w14:paraId="40E54086" w14:textId="77777777" w:rsidR="00735BC3" w:rsidRPr="00507AA3" w:rsidRDefault="00735BC3" w:rsidP="009922AB">
            <w:pPr>
              <w:pStyle w:val="ListParagraph"/>
              <w:widowControl w:val="0"/>
              <w:numPr>
                <w:ilvl w:val="3"/>
                <w:numId w:val="19"/>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szCs w:val="20"/>
                <w:lang w:eastAsia="zh-CN"/>
              </w:rPr>
            </w:pPr>
            <w:r w:rsidRPr="00507AA3">
              <w:rPr>
                <w:rFonts w:eastAsia="SimSun" w:hint="eastAsia"/>
                <w:szCs w:val="20"/>
                <w:lang w:eastAsia="zh-CN"/>
              </w:rPr>
              <w:t xml:space="preserve">FFS the possible values  (e.g. the time region </w:t>
            </w:r>
            <w:r w:rsidRPr="00507AA3">
              <w:rPr>
                <w:rFonts w:eastAsia="SimSun"/>
                <w:szCs w:val="20"/>
                <w:lang w:eastAsia="zh-CN"/>
              </w:rPr>
              <w:t>can</w:t>
            </w:r>
            <w:r w:rsidRPr="00507AA3">
              <w:rPr>
                <w:rFonts w:eastAsia="SimSun" w:hint="eastAsia"/>
                <w:szCs w:val="20"/>
                <w:lang w:eastAsia="zh-CN"/>
              </w:rPr>
              <w:t xml:space="preserve"> be divided into [1],[2],[4],[7],[14</w:t>
            </w:r>
            <w:proofErr w:type="gramStart"/>
            <w:r w:rsidRPr="00507AA3">
              <w:rPr>
                <w:rFonts w:eastAsia="SimSun" w:hint="eastAsia"/>
                <w:szCs w:val="20"/>
                <w:lang w:eastAsia="zh-CN"/>
              </w:rPr>
              <w:t>],</w:t>
            </w:r>
            <w:r w:rsidRPr="00507AA3">
              <w:rPr>
                <w:rFonts w:eastAsia="SimSun"/>
                <w:szCs w:val="20"/>
                <w:lang w:eastAsia="zh-CN"/>
              </w:rPr>
              <w:t>…</w:t>
            </w:r>
            <w:proofErr w:type="gramEnd"/>
            <w:r w:rsidRPr="00507AA3">
              <w:rPr>
                <w:rFonts w:eastAsia="SimSun" w:hint="eastAsia"/>
                <w:szCs w:val="20"/>
                <w:lang w:eastAsia="zh-CN"/>
              </w:rPr>
              <w:t>portions)</w:t>
            </w:r>
          </w:p>
          <w:p w14:paraId="35E93E7B" w14:textId="77777777" w:rsidR="00735BC3" w:rsidRPr="00507AA3" w:rsidRDefault="00735BC3" w:rsidP="009922AB">
            <w:pPr>
              <w:pStyle w:val="ListParagraph"/>
              <w:widowControl w:val="0"/>
              <w:numPr>
                <w:ilvl w:val="3"/>
                <w:numId w:val="19"/>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szCs w:val="20"/>
                <w:lang w:eastAsia="zh-CN"/>
              </w:rPr>
            </w:pPr>
            <w:r w:rsidRPr="00507AA3">
              <w:rPr>
                <w:rFonts w:eastAsia="SimSun" w:hint="eastAsia"/>
                <w:szCs w:val="20"/>
                <w:lang w:eastAsia="zh-CN"/>
              </w:rPr>
              <w:t>FFS valid configurations according to the duration of the time reference region</w:t>
            </w:r>
          </w:p>
          <w:p w14:paraId="500EBA71" w14:textId="77777777" w:rsidR="00735BC3" w:rsidRPr="00507AA3" w:rsidRDefault="00735BC3" w:rsidP="009922AB">
            <w:pPr>
              <w:pStyle w:val="ListParagraph"/>
              <w:widowControl w:val="0"/>
              <w:numPr>
                <w:ilvl w:val="1"/>
                <w:numId w:val="19"/>
              </w:numPr>
              <w:overflowPunct w:val="0"/>
              <w:autoSpaceDE w:val="0"/>
              <w:autoSpaceDN w:val="0"/>
              <w:adjustRightInd w:val="0"/>
              <w:snapToGrid w:val="0"/>
              <w:spacing w:beforeLines="50" w:before="120" w:afterLines="50" w:after="120" w:line="360" w:lineRule="auto"/>
              <w:ind w:leftChars="0" w:left="420"/>
              <w:contextualSpacing/>
              <w:textAlignment w:val="baseline"/>
              <w:rPr>
                <w:rFonts w:eastAsia="SimSun"/>
                <w:szCs w:val="20"/>
                <w:lang w:eastAsia="zh-CN"/>
              </w:rPr>
            </w:pPr>
            <w:r w:rsidRPr="00507AA3">
              <w:rPr>
                <w:rFonts w:eastAsia="SimSun" w:hint="eastAsia"/>
                <w:szCs w:val="20"/>
                <w:lang w:eastAsia="zh-CN"/>
              </w:rPr>
              <w:t xml:space="preserve">The frequency domain granularity is determined based on the configured time domain granularity and the </w:t>
            </w:r>
            <w:r w:rsidRPr="00507AA3">
              <w:rPr>
                <w:rFonts w:eastAsia="SimSun" w:hint="eastAsia"/>
                <w:szCs w:val="20"/>
                <w:lang w:eastAsia="zh-CN"/>
              </w:rPr>
              <w:lastRenderedPageBreak/>
              <w:t>configured bit field size of each indicator</w:t>
            </w:r>
          </w:p>
          <w:p w14:paraId="60135F02" w14:textId="77777777" w:rsidR="00735BC3" w:rsidRPr="00507AA3" w:rsidRDefault="00735BC3" w:rsidP="009922AB">
            <w:pPr>
              <w:pStyle w:val="ListParagraph"/>
              <w:widowControl w:val="0"/>
              <w:numPr>
                <w:ilvl w:val="1"/>
                <w:numId w:val="19"/>
              </w:numPr>
              <w:overflowPunct w:val="0"/>
              <w:autoSpaceDE w:val="0"/>
              <w:autoSpaceDN w:val="0"/>
              <w:adjustRightInd w:val="0"/>
              <w:snapToGrid w:val="0"/>
              <w:spacing w:beforeLines="50" w:before="120" w:afterLines="50" w:after="120" w:line="360" w:lineRule="auto"/>
              <w:ind w:leftChars="0" w:left="420"/>
              <w:contextualSpacing/>
              <w:textAlignment w:val="baseline"/>
              <w:rPr>
                <w:rFonts w:eastAsia="SimSun"/>
                <w:szCs w:val="20"/>
                <w:lang w:eastAsia="zh-CN"/>
              </w:rPr>
            </w:pPr>
            <w:r w:rsidRPr="00507AA3">
              <w:rPr>
                <w:rFonts w:eastAsia="SimSun" w:hint="eastAsia"/>
                <w:szCs w:val="20"/>
                <w:lang w:eastAsia="zh-CN"/>
              </w:rPr>
              <w:t xml:space="preserve">The time and frequency resource for cancellation is jointly indicated by a 2D-bitmap (i.e. </w:t>
            </w:r>
            <w:r w:rsidRPr="00507AA3">
              <w:rPr>
                <w:rFonts w:eastAsia="SimSun"/>
                <w:szCs w:val="20"/>
                <w:lang w:eastAsia="zh-CN"/>
              </w:rPr>
              <w:t>similar</w:t>
            </w:r>
            <w:r w:rsidRPr="00507AA3">
              <w:rPr>
                <w:rFonts w:eastAsia="SimSun" w:hint="eastAsia"/>
                <w:szCs w:val="20"/>
                <w:lang w:eastAsia="zh-CN"/>
              </w:rPr>
              <w:t xml:space="preserve"> as DL PI) over the time and frequency partitions within the reference region</w:t>
            </w:r>
          </w:p>
          <w:p w14:paraId="6230C763" w14:textId="77777777" w:rsidR="00735BC3" w:rsidRPr="00F83EAF" w:rsidRDefault="00735BC3" w:rsidP="009922AB">
            <w:pPr>
              <w:pStyle w:val="ListParagraph"/>
              <w:widowControl w:val="0"/>
              <w:numPr>
                <w:ilvl w:val="3"/>
                <w:numId w:val="19"/>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szCs w:val="20"/>
                <w:lang w:eastAsia="zh-CN"/>
              </w:rPr>
            </w:pPr>
            <w:r w:rsidRPr="00507AA3">
              <w:rPr>
                <w:rFonts w:eastAsia="SimSun" w:hint="eastAsia"/>
                <w:szCs w:val="20"/>
                <w:lang w:eastAsia="zh-CN"/>
              </w:rPr>
              <w:t>FFS dynamic 2D-bitmap</w:t>
            </w:r>
          </w:p>
        </w:tc>
      </w:tr>
    </w:tbl>
    <w:p w14:paraId="24E15D35" w14:textId="77777777" w:rsidR="00735BC3" w:rsidRPr="00113A1E" w:rsidRDefault="00735BC3" w:rsidP="009922AB">
      <w:pPr>
        <w:spacing w:line="360" w:lineRule="auto"/>
        <w:rPr>
          <w:lang w:eastAsia="x-none"/>
        </w:rPr>
      </w:pPr>
    </w:p>
    <w:p w14:paraId="793421A4" w14:textId="57FB26AD" w:rsidR="00735BC3" w:rsidRDefault="00735BC3" w:rsidP="009922AB">
      <w:pPr>
        <w:pStyle w:val="0Maintext"/>
        <w:spacing w:line="360" w:lineRule="auto"/>
        <w:ind w:firstLine="0"/>
        <w:rPr>
          <w:rFonts w:eastAsia="SimSun" w:cs="Times New Roman"/>
          <w:lang w:val="en-US" w:eastAsia="zh-CN"/>
        </w:rPr>
      </w:pPr>
      <w:r>
        <w:rPr>
          <w:rFonts w:eastAsia="SimSun" w:cs="Times New Roman"/>
          <w:lang w:val="en-US" w:eastAsia="zh-CN"/>
        </w:rPr>
        <w:t>The agreement</w:t>
      </w:r>
      <w:r w:rsidR="0083603E">
        <w:rPr>
          <w:rFonts w:eastAsia="SimSun" w:cs="Times New Roman"/>
          <w:lang w:val="en-US" w:eastAsia="zh-CN"/>
        </w:rPr>
        <w:t>s</w:t>
      </w:r>
      <w:r>
        <w:rPr>
          <w:rFonts w:eastAsia="SimSun" w:cs="Times New Roman"/>
          <w:lang w:val="en-US" w:eastAsia="zh-CN"/>
        </w:rPr>
        <w:t xml:space="preserve"> define </w:t>
      </w:r>
      <w:r w:rsidRPr="00735BC3">
        <w:rPr>
          <w:rFonts w:eastAsia="SimSun"/>
        </w:rPr>
        <w:t xml:space="preserve">a reference region within which </w:t>
      </w:r>
      <w:r w:rsidR="00495979">
        <w:rPr>
          <w:rFonts w:eastAsia="SimSun"/>
        </w:rPr>
        <w:t>a detected UL</w:t>
      </w:r>
      <w:r w:rsidRPr="00735BC3">
        <w:rPr>
          <w:rFonts w:eastAsia="SimSun"/>
        </w:rPr>
        <w:t xml:space="preserve"> CI is </w:t>
      </w:r>
      <w:r w:rsidR="00495979">
        <w:rPr>
          <w:rFonts w:eastAsia="SimSun"/>
        </w:rPr>
        <w:t>applicable</w:t>
      </w:r>
      <w:r w:rsidRPr="00735BC3">
        <w:rPr>
          <w:rFonts w:eastAsia="SimSun"/>
        </w:rPr>
        <w:t>.</w:t>
      </w:r>
      <w:r>
        <w:rPr>
          <w:rFonts w:eastAsia="SimSun"/>
        </w:rPr>
        <w:t xml:space="preserve"> </w:t>
      </w:r>
      <w:r w:rsidR="0083603E">
        <w:rPr>
          <w:rFonts w:eastAsia="SimSun"/>
        </w:rPr>
        <w:t xml:space="preserve">The reference region is defined in relation to the PDCCH CORESET containing the UL CI. </w:t>
      </w:r>
      <w:r>
        <w:rPr>
          <w:rFonts w:eastAsia="SimSun"/>
        </w:rPr>
        <w:t xml:space="preserve">The </w:t>
      </w:r>
      <w:r w:rsidRPr="00735BC3">
        <w:rPr>
          <w:rFonts w:eastAsia="SimSun" w:cs="Times New Roman"/>
          <w:lang w:val="en-US" w:eastAsia="zh-CN"/>
        </w:rPr>
        <w:t xml:space="preserve">time and frequency resource for cancellation is jointly indicated by a 2D-bitmap (i.e. similar </w:t>
      </w:r>
      <w:r w:rsidR="0083603E">
        <w:rPr>
          <w:rFonts w:eastAsia="SimSun" w:cs="Times New Roman"/>
          <w:lang w:val="en-US" w:eastAsia="zh-CN"/>
        </w:rPr>
        <w:t xml:space="preserve">to the </w:t>
      </w:r>
      <w:r w:rsidRPr="00735BC3">
        <w:rPr>
          <w:rFonts w:eastAsia="SimSun" w:cs="Times New Roman"/>
          <w:lang w:val="en-US" w:eastAsia="zh-CN"/>
        </w:rPr>
        <w:t xml:space="preserve"> DL PI</w:t>
      </w:r>
      <w:r w:rsidR="0083603E">
        <w:rPr>
          <w:rFonts w:eastAsia="SimSun" w:cs="Times New Roman"/>
          <w:lang w:val="en-US" w:eastAsia="zh-CN"/>
        </w:rPr>
        <w:t xml:space="preserve"> in Rel 15</w:t>
      </w:r>
      <w:r w:rsidRPr="00735BC3">
        <w:rPr>
          <w:rFonts w:eastAsia="SimSun" w:cs="Times New Roman"/>
          <w:lang w:val="en-US" w:eastAsia="zh-CN"/>
        </w:rPr>
        <w:t>) over the time and frequency partitions within the reference region</w:t>
      </w:r>
      <w:r>
        <w:rPr>
          <w:rFonts w:eastAsia="SimSun" w:cs="Times New Roman"/>
          <w:lang w:val="en-US" w:eastAsia="zh-CN"/>
        </w:rPr>
        <w:t xml:space="preserve">. </w:t>
      </w:r>
      <w:r w:rsidR="00495979">
        <w:rPr>
          <w:rFonts w:eastAsia="SimSun" w:cs="Times New Roman"/>
          <w:lang w:val="en-US" w:eastAsia="zh-CN"/>
        </w:rPr>
        <w:t xml:space="preserve">This is illustrated below in </w:t>
      </w:r>
      <w:r w:rsidR="0083603E">
        <w:rPr>
          <w:rFonts w:eastAsia="SimSun" w:cs="Times New Roman"/>
          <w:lang w:val="en-US" w:eastAsia="zh-CN"/>
        </w:rPr>
        <w:fldChar w:fldCharType="begin"/>
      </w:r>
      <w:r w:rsidR="0083603E">
        <w:rPr>
          <w:rFonts w:eastAsia="SimSun" w:cs="Times New Roman"/>
          <w:lang w:val="en-US" w:eastAsia="zh-CN"/>
        </w:rPr>
        <w:instrText xml:space="preserve"> REF _Ref24051203 \h </w:instrText>
      </w:r>
      <w:r w:rsidR="0083603E">
        <w:rPr>
          <w:rFonts w:eastAsia="SimSun" w:cs="Times New Roman"/>
          <w:lang w:val="en-US" w:eastAsia="zh-CN"/>
        </w:rPr>
      </w:r>
      <w:r w:rsidR="0083603E">
        <w:rPr>
          <w:rFonts w:eastAsia="SimSun" w:cs="Times New Roman"/>
          <w:lang w:val="en-US" w:eastAsia="zh-CN"/>
        </w:rPr>
        <w:fldChar w:fldCharType="separate"/>
      </w:r>
      <w:r w:rsidR="0083603E">
        <w:t xml:space="preserve">Figure </w:t>
      </w:r>
      <w:r w:rsidR="0083603E">
        <w:rPr>
          <w:noProof/>
        </w:rPr>
        <w:t>2</w:t>
      </w:r>
      <w:r w:rsidR="0083603E">
        <w:rPr>
          <w:rFonts w:eastAsia="SimSun" w:cs="Times New Roman"/>
          <w:lang w:val="en-US" w:eastAsia="zh-CN"/>
        </w:rPr>
        <w:fldChar w:fldCharType="end"/>
      </w:r>
      <w:r w:rsidR="0083603E">
        <w:rPr>
          <w:rFonts w:eastAsia="SimSun" w:cs="Times New Roman"/>
          <w:lang w:val="en-US" w:eastAsia="zh-CN"/>
        </w:rPr>
        <w:t>.</w:t>
      </w:r>
    </w:p>
    <w:p w14:paraId="17FADF1C" w14:textId="77777777" w:rsidR="0083603E" w:rsidRDefault="00735BC3" w:rsidP="009922AB">
      <w:pPr>
        <w:pStyle w:val="0Maintext"/>
        <w:keepNext/>
        <w:spacing w:line="360" w:lineRule="auto"/>
        <w:ind w:firstLine="0"/>
        <w:jc w:val="center"/>
      </w:pPr>
      <w:r w:rsidRPr="00735BC3">
        <w:rPr>
          <w:rFonts w:eastAsia="SimSun" w:cs="Times New Roman"/>
          <w:noProof/>
          <w:lang w:val="en-US" w:eastAsia="zh-CN"/>
        </w:rPr>
        <w:drawing>
          <wp:inline distT="0" distB="0" distL="0" distR="0" wp14:anchorId="4C69DA77" wp14:editId="2A6A30EB">
            <wp:extent cx="5727700" cy="151384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27700" cy="1513840"/>
                    </a:xfrm>
                    <a:prstGeom prst="rect">
                      <a:avLst/>
                    </a:prstGeom>
                  </pic:spPr>
                </pic:pic>
              </a:graphicData>
            </a:graphic>
          </wp:inline>
        </w:drawing>
      </w:r>
    </w:p>
    <w:p w14:paraId="29254875" w14:textId="7373DBFF" w:rsidR="00735BC3" w:rsidRDefault="0083603E" w:rsidP="009922AB">
      <w:pPr>
        <w:pStyle w:val="Caption"/>
        <w:spacing w:line="360" w:lineRule="auto"/>
        <w:rPr>
          <w:rFonts w:eastAsia="SimSun"/>
        </w:rPr>
      </w:pPr>
      <w:bookmarkStart w:id="2" w:name="_Ref24051203"/>
      <w:r>
        <w:t xml:space="preserve">Figure </w:t>
      </w:r>
      <w:fldSimple w:instr=" SEQ Figure \* ARABIC ">
        <w:r>
          <w:rPr>
            <w:noProof/>
          </w:rPr>
          <w:t>2</w:t>
        </w:r>
      </w:fldSimple>
      <w:bookmarkEnd w:id="2"/>
      <w:r>
        <w:t>: Reference Region Definition</w:t>
      </w:r>
    </w:p>
    <w:p w14:paraId="6082FA6F" w14:textId="77777777" w:rsidR="0083603E" w:rsidRDefault="0083603E" w:rsidP="009922AB">
      <w:pPr>
        <w:pStyle w:val="0Maintext"/>
        <w:spacing w:line="360" w:lineRule="auto"/>
        <w:ind w:firstLine="0"/>
        <w:rPr>
          <w:rFonts w:eastAsia="SimSun" w:cs="Times New Roman"/>
          <w:lang w:val="en-US" w:eastAsia="zh-CN"/>
        </w:rPr>
      </w:pPr>
      <w:r>
        <w:rPr>
          <w:rFonts w:eastAsia="SimSun" w:cs="Times New Roman"/>
          <w:lang w:val="en-US" w:eastAsia="zh-CN"/>
        </w:rPr>
        <w:t xml:space="preserve">As illustrated in </w:t>
      </w:r>
      <w:r>
        <w:rPr>
          <w:rFonts w:eastAsia="SimSun" w:cs="Times New Roman"/>
          <w:lang w:val="en-US" w:eastAsia="zh-CN"/>
        </w:rPr>
        <w:fldChar w:fldCharType="begin"/>
      </w:r>
      <w:r>
        <w:rPr>
          <w:rFonts w:eastAsia="SimSun" w:cs="Times New Roman"/>
          <w:lang w:val="en-US" w:eastAsia="zh-CN"/>
        </w:rPr>
        <w:instrText xml:space="preserve"> REF _Ref24051203 \h </w:instrText>
      </w:r>
      <w:r>
        <w:rPr>
          <w:rFonts w:eastAsia="SimSun" w:cs="Times New Roman"/>
          <w:lang w:val="en-US" w:eastAsia="zh-CN"/>
        </w:rPr>
      </w:r>
      <w:r>
        <w:rPr>
          <w:rFonts w:eastAsia="SimSun" w:cs="Times New Roman"/>
          <w:lang w:val="en-US" w:eastAsia="zh-CN"/>
        </w:rPr>
        <w:fldChar w:fldCharType="separate"/>
      </w:r>
      <w:r>
        <w:t xml:space="preserve">Figure </w:t>
      </w:r>
      <w:r>
        <w:rPr>
          <w:noProof/>
        </w:rPr>
        <w:t>2</w:t>
      </w:r>
      <w:r>
        <w:rPr>
          <w:rFonts w:eastAsia="SimSun" w:cs="Times New Roman"/>
          <w:lang w:val="en-US" w:eastAsia="zh-CN"/>
        </w:rPr>
        <w:fldChar w:fldCharType="end"/>
      </w:r>
      <w:r>
        <w:rPr>
          <w:rFonts w:eastAsia="SimSun" w:cs="Times New Roman"/>
          <w:lang w:val="en-US" w:eastAsia="zh-CN"/>
        </w:rPr>
        <w:t>,</w:t>
      </w:r>
      <w:r w:rsidR="00495979" w:rsidRPr="00495979">
        <w:rPr>
          <w:rFonts w:eastAsia="SimSun" w:cs="Times New Roman"/>
          <w:lang w:val="en-US" w:eastAsia="zh-CN"/>
        </w:rPr>
        <w:t xml:space="preserve"> the reference region start</w:t>
      </w:r>
      <w:r>
        <w:rPr>
          <w:rFonts w:eastAsia="SimSun" w:cs="Times New Roman"/>
          <w:lang w:val="en-US" w:eastAsia="zh-CN"/>
        </w:rPr>
        <w:t>s</w:t>
      </w:r>
      <w:r w:rsidR="00495979" w:rsidRPr="00495979">
        <w:rPr>
          <w:rFonts w:eastAsia="SimSun" w:cs="Times New Roman"/>
          <w:lang w:val="en-US" w:eastAsia="zh-CN"/>
        </w:rPr>
        <w:t xml:space="preserve"> </w:t>
      </w:r>
      <w:r w:rsidR="00495979">
        <w:rPr>
          <w:rFonts w:eastAsia="SimSun" w:cs="Times New Roman"/>
          <w:lang w:val="en-US" w:eastAsia="zh-CN"/>
        </w:rPr>
        <w:t xml:space="preserve">X OFDM symbols </w:t>
      </w:r>
      <w:r w:rsidR="00495979" w:rsidRPr="00495979">
        <w:rPr>
          <w:rFonts w:eastAsia="SimSun" w:cs="Times New Roman"/>
          <w:lang w:val="en-US" w:eastAsia="zh-CN"/>
        </w:rPr>
        <w:t xml:space="preserve">after receipt of the PDCCH </w:t>
      </w:r>
      <w:r w:rsidR="00495979">
        <w:rPr>
          <w:rFonts w:eastAsia="SimSun" w:cs="Times New Roman"/>
          <w:lang w:val="en-US" w:eastAsia="zh-CN"/>
        </w:rPr>
        <w:t xml:space="preserve">CORESET that contains the UL CI. However. whether </w:t>
      </w:r>
      <w:r w:rsidR="00495979" w:rsidRPr="00495979">
        <w:rPr>
          <w:rFonts w:eastAsia="SimSun" w:cs="Times New Roman"/>
          <w:lang w:val="en-US" w:eastAsia="zh-CN"/>
        </w:rPr>
        <w:t>X can be configured to be larger than the minimum processing time for UL cancelation</w:t>
      </w:r>
      <w:r w:rsidR="00495979">
        <w:rPr>
          <w:rFonts w:eastAsia="SimSun" w:cs="Times New Roman"/>
          <w:lang w:val="en-US" w:eastAsia="zh-CN"/>
        </w:rPr>
        <w:t xml:space="preserve"> is still </w:t>
      </w:r>
      <w:r>
        <w:rPr>
          <w:rFonts w:eastAsia="SimSun" w:cs="Times New Roman"/>
          <w:lang w:val="en-US" w:eastAsia="zh-CN"/>
        </w:rPr>
        <w:t>an unresolved issue</w:t>
      </w:r>
      <w:r w:rsidR="00495979">
        <w:rPr>
          <w:rFonts w:eastAsia="SimSun" w:cs="Times New Roman"/>
          <w:lang w:val="en-US" w:eastAsia="zh-CN"/>
        </w:rPr>
        <w:t xml:space="preserve">. </w:t>
      </w:r>
    </w:p>
    <w:p w14:paraId="4592B30E" w14:textId="6EB1E1A4" w:rsidR="0064547E" w:rsidRDefault="00495979" w:rsidP="009922AB">
      <w:pPr>
        <w:pStyle w:val="0Maintext"/>
        <w:spacing w:line="360" w:lineRule="auto"/>
        <w:ind w:firstLine="0"/>
        <w:rPr>
          <w:rFonts w:eastAsia="SimSun" w:cs="Times New Roman"/>
          <w:lang w:val="en-US" w:eastAsia="zh-CN"/>
        </w:rPr>
      </w:pPr>
      <w:r>
        <w:rPr>
          <w:rFonts w:eastAsia="SimSun" w:cs="Times New Roman"/>
          <w:lang w:val="en-US" w:eastAsia="zh-CN"/>
        </w:rPr>
        <w:t>I</w:t>
      </w:r>
      <w:r w:rsidRPr="00495979">
        <w:rPr>
          <w:rFonts w:eastAsia="SimSun" w:cs="Times New Roman"/>
          <w:lang w:val="en-US" w:eastAsia="zh-CN"/>
        </w:rPr>
        <w:t>f</w:t>
      </w:r>
      <w:r w:rsidR="0083603E">
        <w:rPr>
          <w:rFonts w:eastAsia="SimSun" w:cs="Times New Roman"/>
          <w:lang w:val="en-US" w:eastAsia="zh-CN"/>
        </w:rPr>
        <w:t xml:space="preserve"> the </w:t>
      </w:r>
      <w:proofErr w:type="spellStart"/>
      <w:r w:rsidRPr="00495979">
        <w:rPr>
          <w:rFonts w:eastAsia="SimSun" w:cs="Times New Roman"/>
          <w:lang w:val="en-US" w:eastAsia="zh-CN"/>
        </w:rPr>
        <w:t>eMBB</w:t>
      </w:r>
      <w:proofErr w:type="spellEnd"/>
      <w:r w:rsidRPr="00495979">
        <w:rPr>
          <w:rFonts w:eastAsia="SimSun" w:cs="Times New Roman"/>
          <w:lang w:val="en-US" w:eastAsia="zh-CN"/>
        </w:rPr>
        <w:t xml:space="preserve"> UE is configured with </w:t>
      </w:r>
      <w:r>
        <w:rPr>
          <w:rFonts w:eastAsia="SimSun" w:cs="Times New Roman"/>
          <w:lang w:val="en-US" w:eastAsia="zh-CN"/>
        </w:rPr>
        <w:t>Capability 2</w:t>
      </w:r>
      <w:r w:rsidRPr="00495979">
        <w:rPr>
          <w:rFonts w:eastAsia="SimSun" w:cs="Times New Roman"/>
          <w:lang w:val="en-US" w:eastAsia="zh-CN"/>
        </w:rPr>
        <w:t xml:space="preserve"> processing limits, it may be able to react to the </w:t>
      </w:r>
      <w:r>
        <w:rPr>
          <w:rFonts w:eastAsia="SimSun" w:cs="Times New Roman"/>
          <w:lang w:val="en-US" w:eastAsia="zh-CN"/>
        </w:rPr>
        <w:t xml:space="preserve">UL </w:t>
      </w:r>
      <w:r w:rsidRPr="00495979">
        <w:rPr>
          <w:rFonts w:eastAsia="SimSun" w:cs="Times New Roman"/>
          <w:lang w:val="en-US" w:eastAsia="zh-CN"/>
        </w:rPr>
        <w:t xml:space="preserve">CI </w:t>
      </w:r>
      <w:r w:rsidR="00C81584">
        <w:rPr>
          <w:rFonts w:eastAsia="SimSun" w:cs="Times New Roman"/>
          <w:lang w:val="en-US" w:eastAsia="zh-CN"/>
        </w:rPr>
        <w:t xml:space="preserve">at approximately the </w:t>
      </w:r>
      <w:r>
        <w:rPr>
          <w:rFonts w:eastAsia="SimSun" w:cs="Times New Roman"/>
          <w:lang w:val="en-US" w:eastAsia="zh-CN"/>
        </w:rPr>
        <w:t xml:space="preserve">same time </w:t>
      </w:r>
      <w:r w:rsidR="00C81584">
        <w:rPr>
          <w:rFonts w:eastAsia="SimSun" w:cs="Times New Roman"/>
          <w:lang w:val="en-US" w:eastAsia="zh-CN"/>
        </w:rPr>
        <w:t>as</w:t>
      </w:r>
      <w:r w:rsidR="0083603E">
        <w:rPr>
          <w:rFonts w:eastAsia="SimSun" w:cs="Times New Roman"/>
          <w:lang w:val="en-US" w:eastAsia="zh-CN"/>
        </w:rPr>
        <w:t xml:space="preserve"> </w:t>
      </w:r>
      <w:r>
        <w:rPr>
          <w:rFonts w:eastAsia="SimSun" w:cs="Times New Roman"/>
          <w:lang w:val="en-US" w:eastAsia="zh-CN"/>
        </w:rPr>
        <w:t>that the URLLC UE is able to decode its scheduling PDCCH</w:t>
      </w:r>
      <w:r w:rsidR="0083603E">
        <w:rPr>
          <w:rFonts w:eastAsia="SimSun" w:cs="Times New Roman"/>
          <w:lang w:val="en-US" w:eastAsia="zh-CN"/>
        </w:rPr>
        <w:t xml:space="preserve">. As such, the </w:t>
      </w:r>
      <w:proofErr w:type="spellStart"/>
      <w:r w:rsidR="00F60BE0">
        <w:rPr>
          <w:rFonts w:eastAsia="SimSun" w:cs="Times New Roman"/>
          <w:lang w:val="en-US" w:eastAsia="zh-CN"/>
        </w:rPr>
        <w:t>eMBB</w:t>
      </w:r>
      <w:proofErr w:type="spellEnd"/>
      <w:r w:rsidR="00F60BE0">
        <w:rPr>
          <w:rFonts w:eastAsia="SimSun" w:cs="Times New Roman"/>
          <w:lang w:val="en-US" w:eastAsia="zh-CN"/>
        </w:rPr>
        <w:t xml:space="preserve"> UE can </w:t>
      </w:r>
      <w:r w:rsidR="0064547E">
        <w:rPr>
          <w:rFonts w:eastAsia="SimSun" w:cs="Times New Roman"/>
          <w:lang w:val="en-US" w:eastAsia="zh-CN"/>
        </w:rPr>
        <w:t>expect to cancel its transmission</w:t>
      </w:r>
      <w:r w:rsidR="00F60BE0">
        <w:rPr>
          <w:rFonts w:eastAsia="SimSun" w:cs="Times New Roman"/>
          <w:lang w:val="en-US" w:eastAsia="zh-CN"/>
        </w:rPr>
        <w:t xml:space="preserve"> </w:t>
      </w:r>
      <w:r w:rsidR="0083603E">
        <w:rPr>
          <w:rFonts w:eastAsia="SimSun" w:cs="Times New Roman"/>
          <w:lang w:val="en-US" w:eastAsia="zh-CN"/>
        </w:rPr>
        <w:t xml:space="preserve">at the </w:t>
      </w:r>
      <w:r w:rsidR="009922AB">
        <w:rPr>
          <w:rFonts w:eastAsia="SimSun" w:cs="Times New Roman"/>
          <w:lang w:val="en-US" w:eastAsia="zh-CN"/>
        </w:rPr>
        <w:t>beginning of the reference region and</w:t>
      </w:r>
      <w:r w:rsidR="0064547E">
        <w:rPr>
          <w:rFonts w:eastAsia="SimSun" w:cs="Times New Roman"/>
          <w:lang w:val="en-US" w:eastAsia="zh-CN"/>
        </w:rPr>
        <w:t>,</w:t>
      </w:r>
      <w:r w:rsidR="009922AB">
        <w:rPr>
          <w:rFonts w:eastAsia="SimSun" w:cs="Times New Roman"/>
          <w:lang w:val="en-US" w:eastAsia="zh-CN"/>
        </w:rPr>
        <w:t xml:space="preserve"> </w:t>
      </w:r>
      <w:r w:rsidR="0064547E">
        <w:rPr>
          <w:rFonts w:eastAsia="SimSun" w:cs="Times New Roman"/>
          <w:lang w:val="en-US" w:eastAsia="zh-CN"/>
        </w:rPr>
        <w:t xml:space="preserve">as such, </w:t>
      </w:r>
      <w:r w:rsidRPr="00495979">
        <w:rPr>
          <w:rFonts w:eastAsia="SimSun" w:cs="Times New Roman"/>
          <w:lang w:val="en-US" w:eastAsia="zh-CN"/>
        </w:rPr>
        <w:t>limit the latency loss of the URLLC UE.</w:t>
      </w:r>
      <w:r>
        <w:rPr>
          <w:rFonts w:eastAsia="SimSun" w:cs="Times New Roman"/>
          <w:lang w:val="en-US" w:eastAsia="zh-CN"/>
        </w:rPr>
        <w:t xml:space="preserve"> </w:t>
      </w:r>
      <w:r w:rsidR="00F60BE0">
        <w:rPr>
          <w:rFonts w:eastAsia="SimSun" w:cs="Times New Roman"/>
          <w:lang w:val="en-US" w:eastAsia="zh-CN"/>
        </w:rPr>
        <w:t>This means that the m</w:t>
      </w:r>
      <w:r w:rsidR="00F60BE0" w:rsidRPr="00495979">
        <w:rPr>
          <w:rFonts w:eastAsia="SimSun" w:cs="Times New Roman"/>
          <w:lang w:val="en-US" w:eastAsia="zh-CN"/>
        </w:rPr>
        <w:t>inimum processing time for cancellation X</w:t>
      </w:r>
      <w:r w:rsidR="00F60BE0">
        <w:rPr>
          <w:rFonts w:eastAsia="SimSun" w:cs="Times New Roman"/>
          <w:lang w:val="en-US" w:eastAsia="zh-CN"/>
        </w:rPr>
        <w:t xml:space="preserve">, can be set to Capability 2 processing limits. </w:t>
      </w:r>
      <w:r>
        <w:rPr>
          <w:rFonts w:eastAsia="SimSun" w:cs="Times New Roman"/>
          <w:lang w:val="en-US" w:eastAsia="zh-CN"/>
        </w:rPr>
        <w:t xml:space="preserve">However, </w:t>
      </w:r>
      <w:r w:rsidRPr="00495979">
        <w:rPr>
          <w:rFonts w:eastAsia="SimSun" w:cs="Times New Roman"/>
          <w:lang w:val="en-US" w:eastAsia="zh-CN"/>
        </w:rPr>
        <w:t xml:space="preserve">if </w:t>
      </w:r>
      <w:r>
        <w:rPr>
          <w:rFonts w:eastAsia="SimSun" w:cs="Times New Roman"/>
          <w:lang w:val="en-US" w:eastAsia="zh-CN"/>
        </w:rPr>
        <w:t xml:space="preserve">the </w:t>
      </w:r>
      <w:proofErr w:type="spellStart"/>
      <w:r w:rsidRPr="00495979">
        <w:rPr>
          <w:rFonts w:eastAsia="SimSun" w:cs="Times New Roman"/>
          <w:lang w:val="en-US" w:eastAsia="zh-CN"/>
        </w:rPr>
        <w:t>eMBB</w:t>
      </w:r>
      <w:proofErr w:type="spellEnd"/>
      <w:r w:rsidRPr="00495979">
        <w:rPr>
          <w:rFonts w:eastAsia="SimSun" w:cs="Times New Roman"/>
          <w:lang w:val="en-US" w:eastAsia="zh-CN"/>
        </w:rPr>
        <w:t xml:space="preserve"> UE is configured with </w:t>
      </w:r>
      <w:r w:rsidR="009922AB">
        <w:rPr>
          <w:rFonts w:eastAsia="SimSun" w:cs="Times New Roman"/>
          <w:lang w:val="en-US" w:eastAsia="zh-CN"/>
        </w:rPr>
        <w:t xml:space="preserve">Capability 1 processing limits, </w:t>
      </w:r>
      <w:r w:rsidRPr="00495979">
        <w:rPr>
          <w:rFonts w:eastAsia="SimSun" w:cs="Times New Roman"/>
          <w:lang w:val="en-US" w:eastAsia="zh-CN"/>
        </w:rPr>
        <w:t xml:space="preserve">it may not be able to react to the </w:t>
      </w:r>
      <w:r>
        <w:rPr>
          <w:rFonts w:eastAsia="SimSun" w:cs="Times New Roman"/>
          <w:lang w:val="en-US" w:eastAsia="zh-CN"/>
        </w:rPr>
        <w:t xml:space="preserve">UL </w:t>
      </w:r>
      <w:r w:rsidRPr="00495979">
        <w:rPr>
          <w:rFonts w:eastAsia="SimSun" w:cs="Times New Roman"/>
          <w:lang w:val="en-US" w:eastAsia="zh-CN"/>
        </w:rPr>
        <w:t>CI</w:t>
      </w:r>
      <w:r>
        <w:rPr>
          <w:rFonts w:eastAsia="SimSun" w:cs="Times New Roman"/>
          <w:lang w:val="en-US" w:eastAsia="zh-CN"/>
        </w:rPr>
        <w:t xml:space="preserve"> as quickly</w:t>
      </w:r>
      <w:r w:rsidR="009922AB">
        <w:rPr>
          <w:rFonts w:eastAsia="SimSun" w:cs="Times New Roman"/>
          <w:lang w:val="en-US" w:eastAsia="zh-CN"/>
        </w:rPr>
        <w:t xml:space="preserve">. </w:t>
      </w:r>
      <w:r>
        <w:rPr>
          <w:rFonts w:eastAsia="SimSun" w:cs="Times New Roman"/>
          <w:lang w:val="en-US" w:eastAsia="zh-CN"/>
        </w:rPr>
        <w:t xml:space="preserve"> </w:t>
      </w:r>
      <w:r w:rsidR="0064547E">
        <w:rPr>
          <w:rFonts w:eastAsia="SimSun" w:cs="Times New Roman"/>
          <w:lang w:val="en-US" w:eastAsia="zh-CN"/>
        </w:rPr>
        <w:t xml:space="preserve">The </w:t>
      </w:r>
      <w:proofErr w:type="spellStart"/>
      <w:r w:rsidR="0064547E">
        <w:rPr>
          <w:rFonts w:eastAsia="SimSun" w:cs="Times New Roman"/>
          <w:lang w:val="en-US" w:eastAsia="zh-CN"/>
        </w:rPr>
        <w:t>eMBB</w:t>
      </w:r>
      <w:proofErr w:type="spellEnd"/>
      <w:r w:rsidR="0064547E">
        <w:rPr>
          <w:rFonts w:eastAsia="SimSun" w:cs="Times New Roman"/>
          <w:lang w:val="en-US" w:eastAsia="zh-CN"/>
        </w:rPr>
        <w:t xml:space="preserve"> UE can expect to cancel its transmission later in the reference region</w:t>
      </w:r>
      <w:r w:rsidR="00F60BE0">
        <w:rPr>
          <w:rFonts w:eastAsia="SimSun" w:cs="Times New Roman"/>
          <w:lang w:val="en-US" w:eastAsia="zh-CN"/>
        </w:rPr>
        <w:t>,</w:t>
      </w:r>
      <w:r w:rsidR="00C81584">
        <w:rPr>
          <w:rFonts w:eastAsia="SimSun" w:cs="Times New Roman"/>
          <w:lang w:val="en-US" w:eastAsia="zh-CN"/>
        </w:rPr>
        <w:t xml:space="preserve"> </w:t>
      </w:r>
      <w:r w:rsidR="009922AB">
        <w:rPr>
          <w:rFonts w:eastAsia="SimSun" w:cs="Times New Roman"/>
          <w:lang w:val="en-US" w:eastAsia="zh-CN"/>
        </w:rPr>
        <w:t xml:space="preserve">at a time when </w:t>
      </w:r>
      <w:r w:rsidR="0064547E">
        <w:rPr>
          <w:rFonts w:eastAsia="SimSun" w:cs="Times New Roman"/>
          <w:lang w:val="en-US" w:eastAsia="zh-CN"/>
        </w:rPr>
        <w:t>it</w:t>
      </w:r>
      <w:r w:rsidR="009922AB">
        <w:rPr>
          <w:rFonts w:eastAsia="SimSun" w:cs="Times New Roman"/>
          <w:lang w:val="en-US" w:eastAsia="zh-CN"/>
        </w:rPr>
        <w:t xml:space="preserve"> has decoded the UL CI and </w:t>
      </w:r>
      <w:r w:rsidR="00C81584">
        <w:rPr>
          <w:rFonts w:eastAsia="SimSun" w:cs="Times New Roman"/>
          <w:lang w:val="en-US" w:eastAsia="zh-CN"/>
        </w:rPr>
        <w:t xml:space="preserve">can identify where </w:t>
      </w:r>
      <w:r w:rsidR="00F60BE0">
        <w:rPr>
          <w:rFonts w:eastAsia="SimSun" w:cs="Times New Roman"/>
          <w:lang w:val="en-US" w:eastAsia="zh-CN"/>
        </w:rPr>
        <w:t>in</w:t>
      </w:r>
      <w:r w:rsidR="00C81584">
        <w:rPr>
          <w:rFonts w:eastAsia="SimSun" w:cs="Times New Roman"/>
          <w:lang w:val="en-US" w:eastAsia="zh-CN"/>
        </w:rPr>
        <w:t xml:space="preserve"> the reference region to</w:t>
      </w:r>
      <w:r w:rsidR="009922AB">
        <w:rPr>
          <w:rFonts w:eastAsia="SimSun" w:cs="Times New Roman"/>
          <w:lang w:val="en-US" w:eastAsia="zh-CN"/>
        </w:rPr>
        <w:t xml:space="preserve"> stop its transmission</w:t>
      </w:r>
      <w:r>
        <w:rPr>
          <w:rFonts w:eastAsia="SimSun" w:cs="Times New Roman"/>
          <w:lang w:val="en-US" w:eastAsia="zh-CN"/>
        </w:rPr>
        <w:t xml:space="preserve">. </w:t>
      </w:r>
    </w:p>
    <w:p w14:paraId="7EB79488" w14:textId="61B2CD43" w:rsidR="00495979" w:rsidRDefault="00F60BE0" w:rsidP="009922AB">
      <w:pPr>
        <w:pStyle w:val="0Maintext"/>
        <w:spacing w:line="360" w:lineRule="auto"/>
        <w:ind w:firstLine="0"/>
        <w:rPr>
          <w:rFonts w:eastAsia="SimSun" w:cs="Times New Roman"/>
          <w:lang w:val="en-US" w:eastAsia="zh-CN"/>
        </w:rPr>
      </w:pPr>
      <w:r>
        <w:rPr>
          <w:rFonts w:eastAsia="SimSun" w:cs="Times New Roman"/>
          <w:lang w:val="en-US" w:eastAsia="zh-CN"/>
        </w:rPr>
        <w:t xml:space="preserve">Considering the UL CI may be intended for a group of UEs which may be configured with different processing Capabilities in a CC, if X is less than the minimum processing time for UL cancellation of a UE (e.g. with Capability 1), the UE may ignore the indication from the UL CI, </w:t>
      </w:r>
      <w:r w:rsidR="0064547E">
        <w:rPr>
          <w:rFonts w:eastAsia="SimSun" w:cs="Times New Roman"/>
          <w:lang w:val="en-US" w:eastAsia="zh-CN"/>
        </w:rPr>
        <w:t>e.g. i</w:t>
      </w:r>
      <w:r>
        <w:rPr>
          <w:rFonts w:eastAsia="SimSun" w:cs="Times New Roman"/>
          <w:lang w:val="en-US" w:eastAsia="zh-CN"/>
        </w:rPr>
        <w:t xml:space="preserve">n the case where the </w:t>
      </w:r>
      <w:r w:rsidR="0064547E">
        <w:rPr>
          <w:rFonts w:eastAsia="SimSun" w:cs="Times New Roman"/>
          <w:lang w:val="en-US" w:eastAsia="zh-CN"/>
        </w:rPr>
        <w:t xml:space="preserve">sum of the </w:t>
      </w:r>
      <w:r>
        <w:rPr>
          <w:rFonts w:eastAsia="SimSun" w:cs="Times New Roman"/>
          <w:lang w:val="en-US" w:eastAsia="zh-CN"/>
        </w:rPr>
        <w:t xml:space="preserve">reference region </w:t>
      </w:r>
      <w:r w:rsidR="0064547E">
        <w:rPr>
          <w:rFonts w:eastAsia="SimSun" w:cs="Times New Roman"/>
          <w:lang w:val="en-US" w:eastAsia="zh-CN"/>
        </w:rPr>
        <w:t>time duration and the X is less than the minimum processing time for UL cancellation of the UE</w:t>
      </w:r>
      <w:r>
        <w:rPr>
          <w:rFonts w:eastAsia="SimSun" w:cs="Times New Roman"/>
          <w:lang w:val="en-US" w:eastAsia="zh-CN"/>
        </w:rPr>
        <w:t xml:space="preserve">. Alternatively, </w:t>
      </w:r>
      <w:r w:rsidR="00495979" w:rsidRPr="00495979">
        <w:rPr>
          <w:rFonts w:eastAsia="SimSun" w:cs="Times New Roman"/>
          <w:lang w:val="en-US" w:eastAsia="zh-CN"/>
        </w:rPr>
        <w:t xml:space="preserve">X </w:t>
      </w:r>
      <w:r w:rsidR="00495979">
        <w:rPr>
          <w:rFonts w:eastAsia="SimSun" w:cs="Times New Roman"/>
          <w:lang w:val="en-US" w:eastAsia="zh-CN"/>
        </w:rPr>
        <w:t xml:space="preserve">should be </w:t>
      </w:r>
      <w:r w:rsidR="00495979" w:rsidRPr="00495979">
        <w:rPr>
          <w:rFonts w:eastAsia="SimSun" w:cs="Times New Roman"/>
          <w:lang w:val="en-US" w:eastAsia="zh-CN"/>
        </w:rPr>
        <w:t>configur</w:t>
      </w:r>
      <w:r w:rsidR="0064547E">
        <w:rPr>
          <w:rFonts w:eastAsia="SimSun" w:cs="Times New Roman"/>
          <w:lang w:val="en-US" w:eastAsia="zh-CN"/>
        </w:rPr>
        <w:t xml:space="preserve">able </w:t>
      </w:r>
      <w:r w:rsidR="00495979" w:rsidRPr="00495979">
        <w:rPr>
          <w:rFonts w:eastAsia="SimSun" w:cs="Times New Roman"/>
          <w:lang w:val="en-US" w:eastAsia="zh-CN"/>
        </w:rPr>
        <w:t xml:space="preserve">to </w:t>
      </w:r>
      <w:r w:rsidR="0064547E">
        <w:rPr>
          <w:rFonts w:eastAsia="SimSun" w:cs="Times New Roman"/>
          <w:lang w:val="en-US" w:eastAsia="zh-CN"/>
        </w:rPr>
        <w:t xml:space="preserve">value </w:t>
      </w:r>
      <w:r w:rsidR="00495979" w:rsidRPr="00495979">
        <w:rPr>
          <w:rFonts w:eastAsia="SimSun" w:cs="Times New Roman"/>
          <w:lang w:val="en-US" w:eastAsia="zh-CN"/>
        </w:rPr>
        <w:t>larger than the minimum processing time for UL cancel</w:t>
      </w:r>
      <w:r w:rsidR="009922AB">
        <w:rPr>
          <w:rFonts w:eastAsia="SimSun" w:cs="Times New Roman"/>
          <w:lang w:val="en-US" w:eastAsia="zh-CN"/>
        </w:rPr>
        <w:t>l</w:t>
      </w:r>
      <w:r w:rsidR="00495979" w:rsidRPr="00495979">
        <w:rPr>
          <w:rFonts w:eastAsia="SimSun" w:cs="Times New Roman"/>
          <w:lang w:val="en-US" w:eastAsia="zh-CN"/>
        </w:rPr>
        <w:t>ation</w:t>
      </w:r>
      <w:r>
        <w:rPr>
          <w:rFonts w:eastAsia="SimSun" w:cs="Times New Roman"/>
          <w:lang w:val="en-US" w:eastAsia="zh-CN"/>
        </w:rPr>
        <w:t xml:space="preserve"> for all the UEs signaled in the </w:t>
      </w:r>
      <w:r w:rsidR="0064547E">
        <w:rPr>
          <w:rFonts w:eastAsia="SimSun" w:cs="Times New Roman"/>
          <w:lang w:val="en-US" w:eastAsia="zh-CN"/>
        </w:rPr>
        <w:t>UL CI signal</w:t>
      </w:r>
      <w:r w:rsidR="009922AB">
        <w:rPr>
          <w:rFonts w:eastAsia="SimSun" w:cs="Times New Roman"/>
          <w:lang w:val="en-US" w:eastAsia="zh-CN"/>
        </w:rPr>
        <w:t>.</w:t>
      </w:r>
      <w:r w:rsidR="00237EEC">
        <w:rPr>
          <w:rFonts w:eastAsia="SimSun" w:cs="Times New Roman"/>
          <w:lang w:val="en-US" w:eastAsia="zh-CN"/>
        </w:rPr>
        <w:t xml:space="preserve"> </w:t>
      </w:r>
    </w:p>
    <w:p w14:paraId="7D6705CB" w14:textId="37E6F8CC" w:rsidR="00495979" w:rsidRPr="009922AB" w:rsidRDefault="00495979" w:rsidP="009922AB">
      <w:pPr>
        <w:pStyle w:val="0Maintext"/>
        <w:spacing w:line="360" w:lineRule="auto"/>
        <w:ind w:firstLine="0"/>
        <w:rPr>
          <w:rFonts w:eastAsia="SimSun" w:cs="Times New Roman"/>
          <w:i/>
          <w:iCs/>
          <w:lang w:val="en-US" w:eastAsia="zh-CN"/>
        </w:rPr>
      </w:pPr>
      <w:r w:rsidRPr="009922AB">
        <w:rPr>
          <w:rFonts w:eastAsia="SimSun" w:cs="Times New Roman"/>
          <w:b/>
          <w:bCs/>
          <w:i/>
          <w:iCs/>
          <w:lang w:val="en-US" w:eastAsia="zh-CN"/>
        </w:rPr>
        <w:lastRenderedPageBreak/>
        <w:t>Proposal</w:t>
      </w:r>
      <w:r w:rsidR="009922AB" w:rsidRPr="009922AB">
        <w:rPr>
          <w:rFonts w:eastAsia="SimSun" w:cs="Times New Roman"/>
          <w:b/>
          <w:bCs/>
          <w:i/>
          <w:iCs/>
          <w:lang w:val="en-US" w:eastAsia="zh-CN"/>
        </w:rPr>
        <w:t xml:space="preserve"> 3</w:t>
      </w:r>
      <w:r w:rsidRPr="009922AB">
        <w:rPr>
          <w:rFonts w:eastAsia="SimSun" w:cs="Times New Roman"/>
          <w:b/>
          <w:bCs/>
          <w:i/>
          <w:iCs/>
          <w:lang w:val="en-US" w:eastAsia="zh-CN"/>
        </w:rPr>
        <w:t>:</w:t>
      </w:r>
      <w:r w:rsidRPr="009922AB">
        <w:rPr>
          <w:rFonts w:eastAsia="SimSun" w:cs="Times New Roman"/>
          <w:i/>
          <w:iCs/>
          <w:lang w:val="en-US" w:eastAsia="zh-CN"/>
        </w:rPr>
        <w:t xml:space="preserve"> </w:t>
      </w:r>
      <w:r w:rsidR="009922AB" w:rsidRPr="009922AB">
        <w:rPr>
          <w:rFonts w:eastAsia="SimSun" w:cs="Times New Roman"/>
          <w:i/>
          <w:iCs/>
          <w:lang w:val="en-US" w:eastAsia="zh-CN"/>
        </w:rPr>
        <w:t xml:space="preserve">A </w:t>
      </w:r>
      <w:r w:rsidRPr="009922AB">
        <w:rPr>
          <w:rFonts w:eastAsia="SimSun" w:cs="Times New Roman"/>
          <w:i/>
          <w:iCs/>
          <w:lang w:val="en-US" w:eastAsia="zh-CN"/>
        </w:rPr>
        <w:t xml:space="preserve">Minimum processing time for cancellation </w:t>
      </w:r>
      <w:r w:rsidR="00FB7026" w:rsidRPr="009922AB">
        <w:rPr>
          <w:rFonts w:eastAsia="SimSun" w:cs="Times New Roman"/>
          <w:i/>
          <w:iCs/>
          <w:lang w:val="en-US" w:eastAsia="zh-CN"/>
        </w:rPr>
        <w:t>X =</w:t>
      </w:r>
      <w:r w:rsidR="009922AB" w:rsidRPr="009922AB">
        <w:rPr>
          <w:rFonts w:eastAsia="SimSun" w:cs="Times New Roman"/>
          <w:i/>
          <w:iCs/>
          <w:lang w:val="en-US" w:eastAsia="zh-CN"/>
        </w:rPr>
        <w:t xml:space="preserve"> Capability 2 processing limits should be supported</w:t>
      </w:r>
      <w:r w:rsidRPr="009922AB">
        <w:rPr>
          <w:rFonts w:eastAsia="SimSun" w:cs="Times New Roman"/>
          <w:i/>
          <w:iCs/>
          <w:lang w:val="en-US" w:eastAsia="zh-CN"/>
        </w:rPr>
        <w:t xml:space="preserve">. </w:t>
      </w:r>
    </w:p>
    <w:p w14:paraId="5BB8B2F0" w14:textId="6C312347" w:rsidR="00495979" w:rsidRDefault="00495979" w:rsidP="009922AB">
      <w:pPr>
        <w:pStyle w:val="0Maintext"/>
        <w:spacing w:line="360" w:lineRule="auto"/>
        <w:ind w:firstLine="0"/>
        <w:rPr>
          <w:rFonts w:eastAsia="SimSun" w:cs="Times New Roman"/>
          <w:i/>
          <w:iCs/>
          <w:lang w:val="en-US" w:eastAsia="zh-CN"/>
        </w:rPr>
      </w:pPr>
      <w:r w:rsidRPr="009922AB">
        <w:rPr>
          <w:rFonts w:eastAsia="SimSun" w:cs="Times New Roman"/>
          <w:b/>
          <w:bCs/>
          <w:i/>
          <w:iCs/>
          <w:lang w:val="en-US" w:eastAsia="zh-CN"/>
        </w:rPr>
        <w:t>Proposal</w:t>
      </w:r>
      <w:r w:rsidR="009922AB" w:rsidRPr="009922AB">
        <w:rPr>
          <w:rFonts w:eastAsia="SimSun" w:cs="Times New Roman"/>
          <w:b/>
          <w:bCs/>
          <w:i/>
          <w:iCs/>
          <w:lang w:val="en-US" w:eastAsia="zh-CN"/>
        </w:rPr>
        <w:t xml:space="preserve"> 4</w:t>
      </w:r>
      <w:r w:rsidRPr="009922AB">
        <w:rPr>
          <w:rFonts w:eastAsia="SimSun" w:cs="Times New Roman"/>
          <w:b/>
          <w:bCs/>
          <w:i/>
          <w:iCs/>
          <w:lang w:val="en-US" w:eastAsia="zh-CN"/>
        </w:rPr>
        <w:t>:</w:t>
      </w:r>
      <w:r w:rsidRPr="009922AB">
        <w:rPr>
          <w:rFonts w:eastAsia="SimSun" w:cs="Times New Roman"/>
          <w:i/>
          <w:iCs/>
          <w:lang w:val="en-US" w:eastAsia="zh-CN"/>
        </w:rPr>
        <w:t xml:space="preserve"> </w:t>
      </w:r>
      <w:r w:rsidR="0064547E" w:rsidRPr="0064547E">
        <w:rPr>
          <w:rFonts w:eastAsia="SimSun" w:cs="Times New Roman"/>
          <w:i/>
          <w:iCs/>
          <w:lang w:val="en-US" w:eastAsia="zh-CN"/>
        </w:rPr>
        <w:t>X should be configurable to value larger than the minimum processing time for UL cancellation for all the UEs signaled in the UL CI signal.</w:t>
      </w:r>
      <w:r w:rsidR="00F60BE0">
        <w:rPr>
          <w:rFonts w:eastAsia="SimSun" w:cs="Times New Roman"/>
          <w:i/>
          <w:iCs/>
          <w:lang w:val="en-US" w:eastAsia="zh-CN"/>
        </w:rPr>
        <w:t xml:space="preserve"> </w:t>
      </w:r>
    </w:p>
    <w:p w14:paraId="481D4566" w14:textId="59078ED4" w:rsidR="00F60BE0" w:rsidRDefault="00F60BE0" w:rsidP="009922AB">
      <w:pPr>
        <w:pStyle w:val="0Maintext"/>
        <w:spacing w:line="360" w:lineRule="auto"/>
        <w:ind w:firstLine="0"/>
        <w:rPr>
          <w:rFonts w:eastAsia="SimSun" w:cs="Times New Roman"/>
          <w:i/>
          <w:iCs/>
          <w:lang w:val="en-US" w:eastAsia="zh-CN"/>
        </w:rPr>
      </w:pPr>
      <w:r w:rsidRPr="00F60BE0">
        <w:rPr>
          <w:rFonts w:eastAsia="SimSun" w:cs="Times New Roman"/>
          <w:b/>
          <w:bCs/>
          <w:i/>
          <w:iCs/>
          <w:lang w:val="en-US" w:eastAsia="zh-CN"/>
        </w:rPr>
        <w:t>Proposal 5:</w:t>
      </w:r>
      <w:r>
        <w:rPr>
          <w:rFonts w:eastAsia="SimSun" w:cs="Times New Roman"/>
          <w:i/>
          <w:iCs/>
          <w:lang w:val="en-US" w:eastAsia="zh-CN"/>
        </w:rPr>
        <w:t xml:space="preserve"> A UE with UL CI processing time less than </w:t>
      </w:r>
      <w:r w:rsidR="0064547E">
        <w:rPr>
          <w:rFonts w:eastAsia="SimSun" w:cs="Times New Roman"/>
          <w:i/>
          <w:iCs/>
          <w:lang w:val="en-US" w:eastAsia="zh-CN"/>
        </w:rPr>
        <w:t xml:space="preserve">the sum of </w:t>
      </w:r>
      <w:r>
        <w:rPr>
          <w:rFonts w:eastAsia="SimSun" w:cs="Times New Roman"/>
          <w:i/>
          <w:iCs/>
          <w:lang w:val="en-US" w:eastAsia="zh-CN"/>
        </w:rPr>
        <w:t xml:space="preserve">X and the </w:t>
      </w:r>
      <w:r w:rsidR="0064547E">
        <w:rPr>
          <w:rFonts w:eastAsia="SimSun" w:cs="Times New Roman"/>
          <w:i/>
          <w:iCs/>
          <w:lang w:val="en-US" w:eastAsia="zh-CN"/>
        </w:rPr>
        <w:t>time duration</w:t>
      </w:r>
      <w:r>
        <w:rPr>
          <w:rFonts w:eastAsia="SimSun" w:cs="Times New Roman"/>
          <w:i/>
          <w:iCs/>
          <w:lang w:val="en-US" w:eastAsia="zh-CN"/>
        </w:rPr>
        <w:t xml:space="preserve"> of the reference region may ignore the UL CI. </w:t>
      </w:r>
    </w:p>
    <w:p w14:paraId="0DCD2E18" w14:textId="3207A2CC" w:rsidR="00ED6081" w:rsidRPr="009922AB" w:rsidRDefault="00495979" w:rsidP="009922AB">
      <w:pPr>
        <w:pStyle w:val="0Maintext"/>
        <w:spacing w:line="360" w:lineRule="auto"/>
        <w:ind w:firstLine="0"/>
        <w:rPr>
          <w:rFonts w:eastAsia="SimSun" w:cs="Times New Roman"/>
          <w:lang w:val="en-US" w:eastAsia="zh-CN"/>
        </w:rPr>
      </w:pPr>
      <w:r>
        <w:rPr>
          <w:rFonts w:eastAsia="SimSun" w:cs="Times New Roman"/>
          <w:lang w:val="en-US" w:eastAsia="zh-CN"/>
        </w:rPr>
        <w:t xml:space="preserve">On the actual signal design, </w:t>
      </w:r>
      <w:r w:rsidR="00663A8A">
        <w:rPr>
          <w:rFonts w:eastAsia="SimSun" w:cs="Times New Roman"/>
          <w:lang w:val="en-US" w:eastAsia="zh-CN"/>
        </w:rPr>
        <w:t xml:space="preserve">the design should be flexible </w:t>
      </w:r>
      <w:r w:rsidR="009922AB">
        <w:rPr>
          <w:rFonts w:eastAsia="SimSun" w:cs="Times New Roman"/>
          <w:lang w:val="en-US" w:eastAsia="zh-CN"/>
        </w:rPr>
        <w:t xml:space="preserve">enough </w:t>
      </w:r>
      <w:r w:rsidR="00663A8A">
        <w:rPr>
          <w:rFonts w:eastAsia="SimSun" w:cs="Times New Roman"/>
          <w:lang w:val="en-US" w:eastAsia="zh-CN"/>
        </w:rPr>
        <w:t xml:space="preserve">to allow for very granular identification of the cancelled resources in the reference region. This is because an UL CI cancels the transmission of every </w:t>
      </w:r>
      <w:proofErr w:type="spellStart"/>
      <w:r w:rsidR="00663A8A">
        <w:rPr>
          <w:rFonts w:eastAsia="SimSun" w:cs="Times New Roman"/>
          <w:lang w:val="en-US" w:eastAsia="zh-CN"/>
        </w:rPr>
        <w:t>eMBB</w:t>
      </w:r>
      <w:proofErr w:type="spellEnd"/>
      <w:r w:rsidR="00663A8A">
        <w:rPr>
          <w:rFonts w:eastAsia="SimSun" w:cs="Times New Roman"/>
          <w:lang w:val="en-US" w:eastAsia="zh-CN"/>
        </w:rPr>
        <w:t xml:space="preserve"> UE with the resource it identifies</w:t>
      </w:r>
      <w:r w:rsidR="009922AB">
        <w:rPr>
          <w:rFonts w:eastAsia="SimSun" w:cs="Times New Roman"/>
          <w:lang w:val="en-US" w:eastAsia="zh-CN"/>
        </w:rPr>
        <w:t xml:space="preserve">. A </w:t>
      </w:r>
      <w:r w:rsidR="00663A8A">
        <w:rPr>
          <w:rFonts w:eastAsia="SimSun" w:cs="Times New Roman"/>
          <w:lang w:val="en-US" w:eastAsia="zh-CN"/>
        </w:rPr>
        <w:t xml:space="preserve">coarse granularity could result in a lot of </w:t>
      </w:r>
      <w:proofErr w:type="spellStart"/>
      <w:r w:rsidR="00663A8A">
        <w:rPr>
          <w:rFonts w:eastAsia="SimSun" w:cs="Times New Roman"/>
          <w:lang w:val="en-US" w:eastAsia="zh-CN"/>
        </w:rPr>
        <w:t>eMBB</w:t>
      </w:r>
      <w:proofErr w:type="spellEnd"/>
      <w:r w:rsidR="00663A8A">
        <w:rPr>
          <w:rFonts w:eastAsia="SimSun" w:cs="Times New Roman"/>
          <w:lang w:val="en-US" w:eastAsia="zh-CN"/>
        </w:rPr>
        <w:t xml:space="preserve"> UEs being cancelled, thereby impacting the efficiency of the network. </w:t>
      </w:r>
    </w:p>
    <w:p w14:paraId="022777CA" w14:textId="3130A35F" w:rsidR="00041988" w:rsidRDefault="00C84FE2" w:rsidP="003105DC">
      <w:pPr>
        <w:pStyle w:val="Heading1"/>
      </w:pPr>
      <w:r>
        <w:t>Conclusion</w:t>
      </w:r>
    </w:p>
    <w:p w14:paraId="2479DF4E" w14:textId="4A3EDE50" w:rsidR="003105DC" w:rsidRDefault="002134C9" w:rsidP="009778E6">
      <w:pPr>
        <w:pStyle w:val="0Maintext"/>
        <w:spacing w:after="120" w:afterAutospacing="0" w:line="360" w:lineRule="auto"/>
        <w:ind w:firstLine="0"/>
        <w:rPr>
          <w:lang w:val="en-US"/>
        </w:rPr>
      </w:pPr>
      <w:r>
        <w:rPr>
          <w:lang w:val="en-US"/>
        </w:rPr>
        <w:t xml:space="preserve">In this contribution, we discussed the </w:t>
      </w:r>
      <w:r w:rsidR="00C84FE2">
        <w:rPr>
          <w:lang w:val="en-US"/>
        </w:rPr>
        <w:t xml:space="preserve">remaining issues </w:t>
      </w:r>
      <w:r w:rsidR="009922AB">
        <w:rPr>
          <w:lang w:val="en-US"/>
        </w:rPr>
        <w:t>Enhanced Inter UE Prioritization/Multiplexing</w:t>
      </w:r>
      <w:r>
        <w:rPr>
          <w:lang w:val="en-US"/>
        </w:rPr>
        <w:t xml:space="preserve">. Based on the discussion, the following proposals have been </w:t>
      </w:r>
      <w:r w:rsidR="009D1C4F">
        <w:rPr>
          <w:lang w:val="en-US"/>
        </w:rPr>
        <w:t>made</w:t>
      </w:r>
      <w:r>
        <w:rPr>
          <w:lang w:val="en-US"/>
        </w:rPr>
        <w:t>:</w:t>
      </w:r>
    </w:p>
    <w:p w14:paraId="7E49738A" w14:textId="77777777" w:rsidR="009922AB" w:rsidRPr="00CA2C0B" w:rsidRDefault="009922AB" w:rsidP="009922AB">
      <w:pPr>
        <w:spacing w:before="100" w:beforeAutospacing="1" w:after="100" w:afterAutospacing="1"/>
        <w:jc w:val="both"/>
        <w:rPr>
          <w:i/>
          <w:iCs/>
          <w:sz w:val="20"/>
          <w:szCs w:val="20"/>
          <w:lang w:eastAsia="x-none"/>
        </w:rPr>
      </w:pPr>
      <w:r w:rsidRPr="00CA2C0B">
        <w:rPr>
          <w:b/>
          <w:bCs/>
          <w:i/>
          <w:iCs/>
          <w:sz w:val="20"/>
          <w:szCs w:val="20"/>
          <w:lang w:eastAsia="x-none"/>
        </w:rPr>
        <w:t>Proposal 1</w:t>
      </w:r>
      <w:r w:rsidRPr="00CA2C0B">
        <w:rPr>
          <w:i/>
          <w:iCs/>
          <w:sz w:val="20"/>
          <w:szCs w:val="20"/>
          <w:lang w:eastAsia="x-none"/>
        </w:rPr>
        <w:t xml:space="preserve">: the largest periodicity of the MO should be related to the largest configurable size of the reference region. </w:t>
      </w:r>
    </w:p>
    <w:p w14:paraId="5D0C5445" w14:textId="2212A122" w:rsidR="00F50376" w:rsidRDefault="009922AB" w:rsidP="009922AB">
      <w:pPr>
        <w:pStyle w:val="0Maintext"/>
        <w:spacing w:before="100" w:beforeAutospacing="1" w:line="240" w:lineRule="auto"/>
        <w:ind w:firstLine="0"/>
        <w:rPr>
          <w:i/>
          <w:iCs/>
          <w:lang w:eastAsia="x-none"/>
        </w:rPr>
      </w:pPr>
      <w:r w:rsidRPr="0083603E">
        <w:rPr>
          <w:b/>
          <w:bCs/>
          <w:i/>
          <w:iCs/>
          <w:lang w:eastAsia="x-none"/>
        </w:rPr>
        <w:t>Proposal 2:</w:t>
      </w:r>
      <w:r w:rsidRPr="0083603E">
        <w:rPr>
          <w:i/>
          <w:iCs/>
          <w:lang w:eastAsia="x-none"/>
        </w:rPr>
        <w:t xml:space="preserve"> Limit the AL and PDCCH MO to reduce the overall complexity increase</w:t>
      </w:r>
    </w:p>
    <w:p w14:paraId="6B1F9ADB" w14:textId="77777777" w:rsidR="009922AB" w:rsidRPr="009922AB" w:rsidRDefault="009922AB" w:rsidP="009922AB">
      <w:pPr>
        <w:pStyle w:val="0Maintext"/>
        <w:spacing w:before="100" w:beforeAutospacing="1" w:line="240" w:lineRule="auto"/>
        <w:ind w:firstLine="0"/>
        <w:rPr>
          <w:rFonts w:eastAsia="SimSun" w:cs="Times New Roman"/>
          <w:i/>
          <w:iCs/>
          <w:lang w:val="en-US" w:eastAsia="zh-CN"/>
        </w:rPr>
      </w:pPr>
      <w:r w:rsidRPr="009922AB">
        <w:rPr>
          <w:rFonts w:eastAsia="SimSun" w:cs="Times New Roman"/>
          <w:b/>
          <w:bCs/>
          <w:i/>
          <w:iCs/>
          <w:lang w:val="en-US" w:eastAsia="zh-CN"/>
        </w:rPr>
        <w:t>Proposal 3:</w:t>
      </w:r>
      <w:r w:rsidRPr="009922AB">
        <w:rPr>
          <w:rFonts w:eastAsia="SimSun" w:cs="Times New Roman"/>
          <w:i/>
          <w:iCs/>
          <w:lang w:val="en-US" w:eastAsia="zh-CN"/>
        </w:rPr>
        <w:t xml:space="preserve"> A Minimum processing time for cancellation X  = Capability 2 processing limits should be supported. </w:t>
      </w:r>
    </w:p>
    <w:p w14:paraId="77A4B5E8" w14:textId="77777777" w:rsidR="0064547E" w:rsidRDefault="0064547E" w:rsidP="0064547E">
      <w:pPr>
        <w:pStyle w:val="0Maintext"/>
        <w:spacing w:line="360" w:lineRule="auto"/>
        <w:ind w:firstLine="0"/>
        <w:rPr>
          <w:rFonts w:eastAsia="SimSun" w:cs="Times New Roman"/>
          <w:i/>
          <w:iCs/>
          <w:lang w:val="en-US" w:eastAsia="zh-CN"/>
        </w:rPr>
      </w:pPr>
      <w:r w:rsidRPr="009922AB">
        <w:rPr>
          <w:rFonts w:eastAsia="SimSun" w:cs="Times New Roman"/>
          <w:b/>
          <w:bCs/>
          <w:i/>
          <w:iCs/>
          <w:lang w:val="en-US" w:eastAsia="zh-CN"/>
        </w:rPr>
        <w:t>Proposal 4:</w:t>
      </w:r>
      <w:r w:rsidRPr="009922AB">
        <w:rPr>
          <w:rFonts w:eastAsia="SimSun" w:cs="Times New Roman"/>
          <w:i/>
          <w:iCs/>
          <w:lang w:val="en-US" w:eastAsia="zh-CN"/>
        </w:rPr>
        <w:t xml:space="preserve"> </w:t>
      </w:r>
      <w:r w:rsidRPr="0064547E">
        <w:rPr>
          <w:rFonts w:eastAsia="SimSun" w:cs="Times New Roman"/>
          <w:i/>
          <w:iCs/>
          <w:lang w:val="en-US" w:eastAsia="zh-CN"/>
        </w:rPr>
        <w:t>X should be configurable to value larger than the minimum processing time for UL cancellation for all the UEs signaled in the UL CI signal.</w:t>
      </w:r>
      <w:r>
        <w:rPr>
          <w:rFonts w:eastAsia="SimSun" w:cs="Times New Roman"/>
          <w:i/>
          <w:iCs/>
          <w:lang w:val="en-US" w:eastAsia="zh-CN"/>
        </w:rPr>
        <w:t xml:space="preserve"> </w:t>
      </w:r>
    </w:p>
    <w:p w14:paraId="64ED7E4C" w14:textId="25102694" w:rsidR="0064547E" w:rsidRDefault="0064547E" w:rsidP="0064547E">
      <w:pPr>
        <w:pStyle w:val="0Maintext"/>
        <w:spacing w:line="360" w:lineRule="auto"/>
        <w:ind w:firstLine="0"/>
        <w:rPr>
          <w:rFonts w:eastAsia="SimSun" w:cs="Times New Roman"/>
          <w:i/>
          <w:iCs/>
          <w:lang w:val="en-US" w:eastAsia="zh-CN"/>
        </w:rPr>
      </w:pPr>
      <w:r w:rsidRPr="00F60BE0">
        <w:rPr>
          <w:rFonts w:eastAsia="SimSun" w:cs="Times New Roman"/>
          <w:b/>
          <w:bCs/>
          <w:i/>
          <w:iCs/>
          <w:lang w:val="en-US" w:eastAsia="zh-CN"/>
        </w:rPr>
        <w:t>Proposal 5:</w:t>
      </w:r>
      <w:r>
        <w:rPr>
          <w:rFonts w:eastAsia="SimSun" w:cs="Times New Roman"/>
          <w:i/>
          <w:iCs/>
          <w:lang w:val="en-US" w:eastAsia="zh-CN"/>
        </w:rPr>
        <w:t xml:space="preserve"> A UE with UL CI processing time less than the sum of X and the time duration of the reference region may ignore the UL CI. </w:t>
      </w:r>
    </w:p>
    <w:p w14:paraId="2A5BA4DC" w14:textId="6DB80A0A" w:rsidR="002134C9" w:rsidRDefault="002134C9" w:rsidP="002134C9">
      <w:pPr>
        <w:pStyle w:val="Heading1"/>
      </w:pPr>
      <w:r>
        <w:t>Reference</w:t>
      </w:r>
    </w:p>
    <w:p w14:paraId="21BC9C14" w14:textId="4271810C" w:rsidR="009B7481" w:rsidRPr="009B7481" w:rsidRDefault="009B7481" w:rsidP="009B7481">
      <w:pPr>
        <w:rPr>
          <w:sz w:val="22"/>
          <w:szCs w:val="22"/>
        </w:rPr>
      </w:pPr>
      <w:r>
        <w:rPr>
          <w:sz w:val="22"/>
          <w:szCs w:val="22"/>
        </w:rPr>
        <w:t>[1] R</w:t>
      </w:r>
      <w:r w:rsidRPr="009B7481">
        <w:rPr>
          <w:sz w:val="22"/>
          <w:szCs w:val="22"/>
        </w:rPr>
        <w:t xml:space="preserve">1-1911728, RAN1 agreements for Rel-16 </w:t>
      </w:r>
      <w:proofErr w:type="spellStart"/>
      <w:r w:rsidRPr="009B7481">
        <w:rPr>
          <w:sz w:val="22"/>
          <w:szCs w:val="22"/>
        </w:rPr>
        <w:t>eURLLC</w:t>
      </w:r>
      <w:proofErr w:type="spellEnd"/>
      <w:r w:rsidRPr="009B7481">
        <w:rPr>
          <w:sz w:val="22"/>
          <w:szCs w:val="22"/>
        </w:rPr>
        <w:t xml:space="preserve"> </w:t>
      </w:r>
    </w:p>
    <w:p w14:paraId="5A10E88B" w14:textId="6E7BC659" w:rsidR="002134C9" w:rsidRDefault="002134C9" w:rsidP="009B7481">
      <w:pPr>
        <w:pStyle w:val="0Maintext"/>
        <w:spacing w:after="120" w:afterAutospacing="0" w:line="240" w:lineRule="auto"/>
        <w:ind w:firstLine="0"/>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KaiTi_GB2312">
    <w:altName w:val="SimHei"/>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6AB0333"/>
    <w:multiLevelType w:val="multilevel"/>
    <w:tmpl w:val="BAE2E91C"/>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Symbol" w:hAnsi="Symbol"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34261F"/>
    <w:multiLevelType w:val="hybridMultilevel"/>
    <w:tmpl w:val="0A3C0A1A"/>
    <w:lvl w:ilvl="0" w:tplc="04090001">
      <w:start w:val="1"/>
      <w:numFmt w:val="bullet"/>
      <w:lvlText w:val=""/>
      <w:lvlJc w:val="left"/>
      <w:pPr>
        <w:ind w:left="-480" w:hanging="360"/>
      </w:pPr>
      <w:rPr>
        <w:rFonts w:ascii="Symbol" w:hAnsi="Symbol" w:hint="default"/>
      </w:rPr>
    </w:lvl>
    <w:lvl w:ilvl="1" w:tplc="04090003">
      <w:start w:val="1"/>
      <w:numFmt w:val="bullet"/>
      <w:lvlText w:val="o"/>
      <w:lvlJc w:val="left"/>
      <w:pPr>
        <w:ind w:left="240" w:hanging="360"/>
      </w:pPr>
      <w:rPr>
        <w:rFonts w:ascii="Courier New" w:hAnsi="Courier New" w:cs="Courier New" w:hint="default"/>
      </w:rPr>
    </w:lvl>
    <w:lvl w:ilvl="2" w:tplc="04090005" w:tentative="1">
      <w:start w:val="1"/>
      <w:numFmt w:val="bullet"/>
      <w:lvlText w:val=""/>
      <w:lvlJc w:val="left"/>
      <w:pPr>
        <w:ind w:left="960" w:hanging="360"/>
      </w:pPr>
      <w:rPr>
        <w:rFonts w:ascii="Wingdings" w:hAnsi="Wingdings" w:hint="default"/>
      </w:rPr>
    </w:lvl>
    <w:lvl w:ilvl="3" w:tplc="04090001" w:tentative="1">
      <w:start w:val="1"/>
      <w:numFmt w:val="bullet"/>
      <w:lvlText w:val=""/>
      <w:lvlJc w:val="left"/>
      <w:pPr>
        <w:ind w:left="1680" w:hanging="360"/>
      </w:pPr>
      <w:rPr>
        <w:rFonts w:ascii="Symbol" w:hAnsi="Symbol" w:hint="default"/>
      </w:rPr>
    </w:lvl>
    <w:lvl w:ilvl="4" w:tplc="04090003" w:tentative="1">
      <w:start w:val="1"/>
      <w:numFmt w:val="bullet"/>
      <w:lvlText w:val="o"/>
      <w:lvlJc w:val="left"/>
      <w:pPr>
        <w:ind w:left="2400" w:hanging="360"/>
      </w:pPr>
      <w:rPr>
        <w:rFonts w:ascii="Courier New" w:hAnsi="Courier New" w:cs="Courier New" w:hint="default"/>
      </w:rPr>
    </w:lvl>
    <w:lvl w:ilvl="5" w:tplc="04090005" w:tentative="1">
      <w:start w:val="1"/>
      <w:numFmt w:val="bullet"/>
      <w:lvlText w:val=""/>
      <w:lvlJc w:val="left"/>
      <w:pPr>
        <w:ind w:left="3120" w:hanging="360"/>
      </w:pPr>
      <w:rPr>
        <w:rFonts w:ascii="Wingdings" w:hAnsi="Wingdings" w:hint="default"/>
      </w:rPr>
    </w:lvl>
    <w:lvl w:ilvl="6" w:tplc="04090001" w:tentative="1">
      <w:start w:val="1"/>
      <w:numFmt w:val="bullet"/>
      <w:lvlText w:val=""/>
      <w:lvlJc w:val="left"/>
      <w:pPr>
        <w:ind w:left="3840" w:hanging="360"/>
      </w:pPr>
      <w:rPr>
        <w:rFonts w:ascii="Symbol" w:hAnsi="Symbol" w:hint="default"/>
      </w:rPr>
    </w:lvl>
    <w:lvl w:ilvl="7" w:tplc="04090003" w:tentative="1">
      <w:start w:val="1"/>
      <w:numFmt w:val="bullet"/>
      <w:lvlText w:val="o"/>
      <w:lvlJc w:val="left"/>
      <w:pPr>
        <w:ind w:left="4560" w:hanging="360"/>
      </w:pPr>
      <w:rPr>
        <w:rFonts w:ascii="Courier New" w:hAnsi="Courier New" w:cs="Courier New" w:hint="default"/>
      </w:rPr>
    </w:lvl>
    <w:lvl w:ilvl="8" w:tplc="04090005" w:tentative="1">
      <w:start w:val="1"/>
      <w:numFmt w:val="bullet"/>
      <w:lvlText w:val=""/>
      <w:lvlJc w:val="left"/>
      <w:pPr>
        <w:ind w:left="5280" w:hanging="360"/>
      </w:pPr>
      <w:rPr>
        <w:rFonts w:ascii="Wingdings" w:hAnsi="Wingdings" w:hint="default"/>
      </w:rPr>
    </w:lvl>
  </w:abstractNum>
  <w:abstractNum w:abstractNumId="5"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42978CF"/>
    <w:multiLevelType w:val="hybridMultilevel"/>
    <w:tmpl w:val="BD585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9DF0107"/>
    <w:multiLevelType w:val="multilevel"/>
    <w:tmpl w:val="3DFA0812"/>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0" w15:restartNumberingAfterBreak="0">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1" w15:restartNumberingAfterBreak="0">
    <w:nsid w:val="30D33ED2"/>
    <w:multiLevelType w:val="multilevel"/>
    <w:tmpl w:val="30D33ED2"/>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BCA6F67"/>
    <w:multiLevelType w:val="hybridMultilevel"/>
    <w:tmpl w:val="D0D2C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985A74"/>
    <w:multiLevelType w:val="hybridMultilevel"/>
    <w:tmpl w:val="29DE6D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CA04B14"/>
    <w:multiLevelType w:val="hybridMultilevel"/>
    <w:tmpl w:val="34C01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67511"/>
    <w:multiLevelType w:val="hybridMultilevel"/>
    <w:tmpl w:val="C1B25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0" w15:restartNumberingAfterBreak="0">
    <w:nsid w:val="5BF92265"/>
    <w:multiLevelType w:val="multilevel"/>
    <w:tmpl w:val="8AB6D1C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387FA3"/>
    <w:multiLevelType w:val="hybridMultilevel"/>
    <w:tmpl w:val="CCCA1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4712F8"/>
    <w:multiLevelType w:val="hybridMultilevel"/>
    <w:tmpl w:val="F2565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9E2E0E"/>
    <w:multiLevelType w:val="multilevel"/>
    <w:tmpl w:val="7B9E2E0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3"/>
  </w:num>
  <w:num w:numId="4">
    <w:abstractNumId w:val="17"/>
  </w:num>
  <w:num w:numId="5">
    <w:abstractNumId w:val="22"/>
  </w:num>
  <w:num w:numId="6">
    <w:abstractNumId w:val="13"/>
  </w:num>
  <w:num w:numId="7">
    <w:abstractNumId w:val="18"/>
  </w:num>
  <w:num w:numId="8">
    <w:abstractNumId w:val="2"/>
  </w:num>
  <w:num w:numId="9">
    <w:abstractNumId w:val="21"/>
  </w:num>
  <w:num w:numId="10">
    <w:abstractNumId w:val="6"/>
  </w:num>
  <w:num w:numId="11">
    <w:abstractNumId w:val="16"/>
  </w:num>
  <w:num w:numId="12">
    <w:abstractNumId w:val="5"/>
  </w:num>
  <w:num w:numId="13">
    <w:abstractNumId w:val="8"/>
  </w:num>
  <w:num w:numId="14">
    <w:abstractNumId w:val="15"/>
  </w:num>
  <w:num w:numId="15">
    <w:abstractNumId w:val="14"/>
  </w:num>
  <w:num w:numId="16">
    <w:abstractNumId w:val="19"/>
  </w:num>
  <w:num w:numId="17">
    <w:abstractNumId w:val="10"/>
  </w:num>
  <w:num w:numId="18">
    <w:abstractNumId w:val="9"/>
  </w:num>
  <w:num w:numId="19">
    <w:abstractNumId w:val="24"/>
  </w:num>
  <w:num w:numId="20">
    <w:abstractNumId w:val="12"/>
  </w:num>
  <w:num w:numId="21">
    <w:abstractNumId w:val="11"/>
  </w:num>
  <w:num w:numId="22">
    <w:abstractNumId w:val="20"/>
  </w:num>
  <w:num w:numId="23">
    <w:abstractNumId w:val="3"/>
  </w:num>
  <w:num w:numId="24">
    <w:abstractNumId w:val="4"/>
  </w:num>
  <w:num w:numId="25">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2"/>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5D7F"/>
    <w:rsid w:val="00007041"/>
    <w:rsid w:val="000212EC"/>
    <w:rsid w:val="00024CD4"/>
    <w:rsid w:val="00026645"/>
    <w:rsid w:val="00031E68"/>
    <w:rsid w:val="00033D5B"/>
    <w:rsid w:val="00041988"/>
    <w:rsid w:val="00044CC2"/>
    <w:rsid w:val="0005612B"/>
    <w:rsid w:val="000605BB"/>
    <w:rsid w:val="00073136"/>
    <w:rsid w:val="000A1890"/>
    <w:rsid w:val="000C3D00"/>
    <w:rsid w:val="000D1A8F"/>
    <w:rsid w:val="000F2C70"/>
    <w:rsid w:val="001144DC"/>
    <w:rsid w:val="00127219"/>
    <w:rsid w:val="00140849"/>
    <w:rsid w:val="001454B7"/>
    <w:rsid w:val="00153773"/>
    <w:rsid w:val="001779C8"/>
    <w:rsid w:val="0018607A"/>
    <w:rsid w:val="00194352"/>
    <w:rsid w:val="00194BBD"/>
    <w:rsid w:val="001B2AEE"/>
    <w:rsid w:val="001D5CE5"/>
    <w:rsid w:val="001D749D"/>
    <w:rsid w:val="002134C9"/>
    <w:rsid w:val="0021444B"/>
    <w:rsid w:val="00237EEC"/>
    <w:rsid w:val="00252B41"/>
    <w:rsid w:val="00266E0F"/>
    <w:rsid w:val="00272CE9"/>
    <w:rsid w:val="00274F27"/>
    <w:rsid w:val="00284AB0"/>
    <w:rsid w:val="00285B13"/>
    <w:rsid w:val="002948FF"/>
    <w:rsid w:val="002972B7"/>
    <w:rsid w:val="002A274D"/>
    <w:rsid w:val="002A5B21"/>
    <w:rsid w:val="002B162B"/>
    <w:rsid w:val="002B72F3"/>
    <w:rsid w:val="002C4EFD"/>
    <w:rsid w:val="002C57AC"/>
    <w:rsid w:val="002E7927"/>
    <w:rsid w:val="003105DC"/>
    <w:rsid w:val="0034266A"/>
    <w:rsid w:val="0034417B"/>
    <w:rsid w:val="0035494F"/>
    <w:rsid w:val="00356A2B"/>
    <w:rsid w:val="00366F52"/>
    <w:rsid w:val="00391777"/>
    <w:rsid w:val="003E75B6"/>
    <w:rsid w:val="003F670D"/>
    <w:rsid w:val="00406FB8"/>
    <w:rsid w:val="00417FC9"/>
    <w:rsid w:val="00430AB1"/>
    <w:rsid w:val="00431CD3"/>
    <w:rsid w:val="0043338E"/>
    <w:rsid w:val="00445227"/>
    <w:rsid w:val="00446818"/>
    <w:rsid w:val="00461B15"/>
    <w:rsid w:val="00462395"/>
    <w:rsid w:val="004706A9"/>
    <w:rsid w:val="00475C2B"/>
    <w:rsid w:val="00482475"/>
    <w:rsid w:val="00495979"/>
    <w:rsid w:val="00496D0C"/>
    <w:rsid w:val="004A41EF"/>
    <w:rsid w:val="004B2C35"/>
    <w:rsid w:val="004B3124"/>
    <w:rsid w:val="004B74CC"/>
    <w:rsid w:val="00507AA3"/>
    <w:rsid w:val="005150C5"/>
    <w:rsid w:val="00517ADD"/>
    <w:rsid w:val="00530AB8"/>
    <w:rsid w:val="005363A1"/>
    <w:rsid w:val="0053782C"/>
    <w:rsid w:val="00550F71"/>
    <w:rsid w:val="00556671"/>
    <w:rsid w:val="005811A6"/>
    <w:rsid w:val="005B1AD1"/>
    <w:rsid w:val="005B6997"/>
    <w:rsid w:val="005D45F7"/>
    <w:rsid w:val="005D57A7"/>
    <w:rsid w:val="005F5A01"/>
    <w:rsid w:val="005F7A0E"/>
    <w:rsid w:val="0061765C"/>
    <w:rsid w:val="00626534"/>
    <w:rsid w:val="00631A14"/>
    <w:rsid w:val="00636D7B"/>
    <w:rsid w:val="0064547E"/>
    <w:rsid w:val="006531B1"/>
    <w:rsid w:val="00661178"/>
    <w:rsid w:val="00663A8A"/>
    <w:rsid w:val="00670CE2"/>
    <w:rsid w:val="006A45D6"/>
    <w:rsid w:val="006D54CF"/>
    <w:rsid w:val="006F0EC9"/>
    <w:rsid w:val="00704C59"/>
    <w:rsid w:val="00732388"/>
    <w:rsid w:val="00735BC3"/>
    <w:rsid w:val="00745905"/>
    <w:rsid w:val="00750A0B"/>
    <w:rsid w:val="007544F6"/>
    <w:rsid w:val="00766F27"/>
    <w:rsid w:val="0078114E"/>
    <w:rsid w:val="007879E8"/>
    <w:rsid w:val="007A1B25"/>
    <w:rsid w:val="007D61E0"/>
    <w:rsid w:val="007E554B"/>
    <w:rsid w:val="007E6FF6"/>
    <w:rsid w:val="007F128C"/>
    <w:rsid w:val="007F4D2C"/>
    <w:rsid w:val="008144EA"/>
    <w:rsid w:val="008273C9"/>
    <w:rsid w:val="0083603E"/>
    <w:rsid w:val="00873C38"/>
    <w:rsid w:val="0089138A"/>
    <w:rsid w:val="00894787"/>
    <w:rsid w:val="00895000"/>
    <w:rsid w:val="008A25E9"/>
    <w:rsid w:val="008A65A1"/>
    <w:rsid w:val="008B24BF"/>
    <w:rsid w:val="008D0789"/>
    <w:rsid w:val="008D6AE1"/>
    <w:rsid w:val="008E5031"/>
    <w:rsid w:val="00905E3A"/>
    <w:rsid w:val="00911E05"/>
    <w:rsid w:val="00911EFA"/>
    <w:rsid w:val="009169C4"/>
    <w:rsid w:val="00916E49"/>
    <w:rsid w:val="00923A3D"/>
    <w:rsid w:val="009561E2"/>
    <w:rsid w:val="00977119"/>
    <w:rsid w:val="009778E6"/>
    <w:rsid w:val="00983F09"/>
    <w:rsid w:val="009922AB"/>
    <w:rsid w:val="009A55AA"/>
    <w:rsid w:val="009B15B5"/>
    <w:rsid w:val="009B7481"/>
    <w:rsid w:val="009C255E"/>
    <w:rsid w:val="009D1C4F"/>
    <w:rsid w:val="009E0E57"/>
    <w:rsid w:val="009F58CE"/>
    <w:rsid w:val="009F7D20"/>
    <w:rsid w:val="00A053AB"/>
    <w:rsid w:val="00A1036A"/>
    <w:rsid w:val="00A159B3"/>
    <w:rsid w:val="00A352F0"/>
    <w:rsid w:val="00A36981"/>
    <w:rsid w:val="00A41EE3"/>
    <w:rsid w:val="00A71667"/>
    <w:rsid w:val="00A805B9"/>
    <w:rsid w:val="00A93DEE"/>
    <w:rsid w:val="00A95A78"/>
    <w:rsid w:val="00AA1820"/>
    <w:rsid w:val="00AB26E1"/>
    <w:rsid w:val="00AB6200"/>
    <w:rsid w:val="00AD1997"/>
    <w:rsid w:val="00AE79CA"/>
    <w:rsid w:val="00AF13FC"/>
    <w:rsid w:val="00B0669A"/>
    <w:rsid w:val="00B07AF0"/>
    <w:rsid w:val="00B23071"/>
    <w:rsid w:val="00B23EB7"/>
    <w:rsid w:val="00B72388"/>
    <w:rsid w:val="00B875E8"/>
    <w:rsid w:val="00BB5FC3"/>
    <w:rsid w:val="00BB64B1"/>
    <w:rsid w:val="00BD76CD"/>
    <w:rsid w:val="00BF1113"/>
    <w:rsid w:val="00BF6DEF"/>
    <w:rsid w:val="00C04914"/>
    <w:rsid w:val="00C231D3"/>
    <w:rsid w:val="00C36E32"/>
    <w:rsid w:val="00C40398"/>
    <w:rsid w:val="00C42379"/>
    <w:rsid w:val="00C66A4A"/>
    <w:rsid w:val="00C81584"/>
    <w:rsid w:val="00C84FE2"/>
    <w:rsid w:val="00C86492"/>
    <w:rsid w:val="00CA2C0B"/>
    <w:rsid w:val="00CB3368"/>
    <w:rsid w:val="00CD12E3"/>
    <w:rsid w:val="00CD3E0B"/>
    <w:rsid w:val="00CE6DE0"/>
    <w:rsid w:val="00D263F1"/>
    <w:rsid w:val="00D313A3"/>
    <w:rsid w:val="00D623A6"/>
    <w:rsid w:val="00D94316"/>
    <w:rsid w:val="00D97A9D"/>
    <w:rsid w:val="00DC24CB"/>
    <w:rsid w:val="00DC3467"/>
    <w:rsid w:val="00DE3E8D"/>
    <w:rsid w:val="00DF26C5"/>
    <w:rsid w:val="00E11B95"/>
    <w:rsid w:val="00E24D94"/>
    <w:rsid w:val="00E54932"/>
    <w:rsid w:val="00E55EB5"/>
    <w:rsid w:val="00E56A0E"/>
    <w:rsid w:val="00E63417"/>
    <w:rsid w:val="00E819FF"/>
    <w:rsid w:val="00EA04A3"/>
    <w:rsid w:val="00EA73C1"/>
    <w:rsid w:val="00EB54F6"/>
    <w:rsid w:val="00EC0F55"/>
    <w:rsid w:val="00EC2A35"/>
    <w:rsid w:val="00ED6081"/>
    <w:rsid w:val="00EE18CC"/>
    <w:rsid w:val="00EE219E"/>
    <w:rsid w:val="00EF7114"/>
    <w:rsid w:val="00EF7A4E"/>
    <w:rsid w:val="00F05BCC"/>
    <w:rsid w:val="00F17D02"/>
    <w:rsid w:val="00F352A5"/>
    <w:rsid w:val="00F36D7D"/>
    <w:rsid w:val="00F37734"/>
    <w:rsid w:val="00F43CD1"/>
    <w:rsid w:val="00F50376"/>
    <w:rsid w:val="00F60BE0"/>
    <w:rsid w:val="00F763E7"/>
    <w:rsid w:val="00F87CB0"/>
    <w:rsid w:val="00FA48C3"/>
    <w:rsid w:val="00FB7026"/>
    <w:rsid w:val="00FF0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57933-4AFE-4D44-B33D-0147F6398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Pages>
  <Words>1657</Words>
  <Characters>8008</Characters>
  <Application>Microsoft Office Word</Application>
  <DocSecurity>0</DocSecurity>
  <Lines>138</Lines>
  <Paragraphs>84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Kome Oteri</cp:lastModifiedBy>
  <cp:revision>7</cp:revision>
  <dcterms:created xsi:type="dcterms:W3CDTF">2019-11-08T13:25:00Z</dcterms:created>
  <dcterms:modified xsi:type="dcterms:W3CDTF">2019-11-08T23:45:00Z</dcterms:modified>
  <cp:category/>
</cp:coreProperties>
</file>